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 xmlns:w="http://schemas.openxmlformats.org/wordprocessingml/2006/main"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84"/>
        <w:gridCol w:w="115"/>
        <w:gridCol w:w="4857"/>
        <w:gridCol w:w="2020"/>
        <w:gridCol w:w="115"/>
        <w:gridCol w:w="114"/>
        <w:gridCol w:w="115"/>
        <w:gridCol w:w="115"/>
        <w:gridCol w:w="902"/>
        <w:gridCol w:w="115"/>
        <w:gridCol w:w="673"/>
        <w:gridCol w:w="115"/>
        <w:gridCol w:w="2035"/>
        <w:gridCol w:w="57"/>
      </w:tblGrid>
      <w:tr>
        <w:trPr>
          <w:trHeight w:val="115"/>
        </w:trPr>
        <w:tc>
          <w:tcPr>
            <w:tcW w:w="15632" w:type="dxa"/>
            <w:gridSpan w:val="14"/>
          </w:tcPr>
          <w:p/>
        </w:tc>
      </w:tr>
      <w:tr>
        <w:trPr>
          <w:trHeight w:val="788"/>
        </w:trPr>
        <w:tc>
          <w:tcPr>
            <w:tcW w:w="9256" w:type="dxa"/>
            <w:gridSpan w:val="3"/>
          </w:tcPr>
          <w:p/>
        </w:tc>
        <w:tc>
          <w:tcPr>
            <w:tcW w:w="2479" w:type="dxa"/>
            <w:gridSpan w:val="5"/>
            <w:tcMar>
              <w:top w:w="143" w:type="dxa"/>
              <w:left w:w="143" w:type="dxa"/>
              <w:right w:w="143" w:type="dxa"/>
            </w:tcMar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УТВЕРЖДАЮ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Руководитель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(уполномоченное лицо)</w:t>
            </w:r>
          </w:p>
        </w:tc>
        <w:tc>
          <w:tcPr>
            <w:tcW w:w="3897" w:type="dxa"/>
            <w:gridSpan w:val="6"/>
          </w:tcPr>
          <w:p/>
        </w:tc>
      </w:tr>
      <w:tr>
        <w:trPr>
          <w:trHeight w:val="55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МИНИСТЕРСТВО НАУКИ И ВЫСШЕГО ОБРАЗОВАНИЯ РОССИЙСКОЙ ФЕДЕРАЦИИ</w:t>
            </w:r>
          </w:p>
        </w:tc>
        <w:tc>
          <w:tcPr>
            <w:tcW w:w="57" w:type="dxa"/>
          </w:tcPr>
          <w:p/>
        </w:tc>
      </w:tr>
      <w:tr>
        <w:trPr>
          <w:trHeight w:val="688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органа, осуществляющего функции и полномочия учредителя, главного распорядителя средств федерального бюджета, федерального государственного учреждения)</w:t>
            </w:r>
          </w:p>
        </w:tc>
        <w:tc>
          <w:tcPr>
            <w:tcW w:w="57" w:type="dxa"/>
          </w:tcPr>
          <w:p/>
        </w:tc>
      </w:tr>
      <w:tr>
        <w:trPr>
          <w:trHeight w:val="215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 w:val="restart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Директор департамента</w:t>
            </w:r>
          </w:p>
        </w:tc>
        <w:tc>
          <w:tcPr>
            <w:tcW w:w="4241" w:type="dxa"/>
            <w:gridSpan w:val="9"/>
          </w:tcPr>
          <w:p/>
        </w:tc>
      </w:tr>
      <w:tr>
        <w:trPr>
          <w:trHeight w:val="229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vMerge/>
            <w:vAlign w:val="bottom"/>
            <w:tcBorders>
              <w:bottom w:val="single" w:color="000000" w:sz="5" w:space="0"/>
            </w:tcBorders>
            <w:shd w:val="clear" w:color="auto" w:fill="auto"/>
          </w:tcPr>
          <w:p/>
        </w:tc>
        <w:tc>
          <w:tcPr>
            <w:tcW w:w="114" w:type="dxa"/>
          </w:tcPr>
          <w:p/>
        </w:tc>
        <w:tc>
          <w:tcPr>
            <w:tcW w:w="1132" w:type="dxa"/>
            <w:gridSpan w:val="3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u w:val="single"/>
                <w:color w:val="000000"/>
                <w:sz w:val="16"/>
                <w:spacing w:val="-2"/>
              </w:rPr>
            </w:pPr>
          </w:p>
        </w:tc>
        <w:tc>
          <w:tcPr>
            <w:tcW w:w="115" w:type="dxa"/>
          </w:tcPr>
          <w:p/>
        </w:tc>
        <w:tc>
          <w:tcPr>
            <w:tcW w:w="2823" w:type="dxa"/>
            <w:gridSpan w:val="3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Швед Кира Алексеевна</w:t>
            </w:r>
          </w:p>
        </w:tc>
        <w:tc>
          <w:tcPr>
            <w:tcW w:w="57" w:type="dxa"/>
          </w:tcPr>
          <w:p/>
        </w:tc>
      </w:tr>
      <w:tr>
        <w:trPr>
          <w:trHeight w:val="230"/>
        </w:trPr>
        <w:tc>
          <w:tcPr>
            <w:tcW w:w="9256" w:type="dxa"/>
            <w:gridSpan w:val="3"/>
          </w:tcPr>
          <w:p/>
        </w:tc>
        <w:tc>
          <w:tcPr>
            <w:tcW w:w="2135" w:type="dxa"/>
            <w:gridSpan w:val="2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(должность)</w:t>
            </w:r>
          </w:p>
        </w:tc>
        <w:tc>
          <w:tcPr>
            <w:tcW w:w="114" w:type="dxa"/>
          </w:tcPr>
          <w:p/>
        </w:tc>
        <w:tc>
          <w:tcPr>
            <w:tcW w:w="1132" w:type="dxa"/>
            <w:gridSpan w:val="3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(подпись)</w:t>
            </w:r>
          </w:p>
        </w:tc>
        <w:tc>
          <w:tcPr>
            <w:tcW w:w="115" w:type="dxa"/>
          </w:tcPr>
          <w:p/>
        </w:tc>
        <w:tc>
          <w:tcPr>
            <w:tcW w:w="2823" w:type="dxa"/>
            <w:gridSpan w:val="3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(расшифровка подписи)</w:t>
            </w:r>
          </w:p>
        </w:tc>
        <w:tc>
          <w:tcPr>
            <w:tcW w:w="57" w:type="dxa"/>
          </w:tcPr>
          <w:p/>
        </w:tc>
      </w:tr>
      <w:tr>
        <w:trPr>
          <w:trHeight w:val="444"/>
        </w:trPr>
        <w:tc>
          <w:tcPr>
            <w:tcW w:w="9256" w:type="dxa"/>
            <w:gridSpan w:val="3"/>
          </w:tcPr>
          <w:p/>
        </w:tc>
        <w:tc>
          <w:tcPr>
            <w:tcW w:w="6319" w:type="dxa"/>
            <w:gridSpan w:val="10"/>
            <w:vAlign w:val="center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"   26   "    марта     2025 г.</w:t>
            </w:r>
          </w:p>
        </w:tc>
        <w:tc>
          <w:tcPr>
            <w:tcW w:w="57" w:type="dxa"/>
          </w:tcPr>
          <w:p/>
        </w:tc>
      </w:tr>
      <w:tr>
        <w:trPr>
          <w:trHeight w:val="1132"/>
        </w:trPr>
        <w:tc>
          <w:tcPr>
            <w:tcW w:w="15632" w:type="dxa"/>
            <w:gridSpan w:val="14"/>
          </w:tcPr>
          <w:p/>
        </w:tc>
      </w:tr>
      <w:tr>
        <w:trPr>
          <w:trHeight w:val="344"/>
        </w:trPr>
        <w:tc>
          <w:tcPr>
            <w:tcW w:w="15575" w:type="dxa"/>
            <w:gridSpan w:val="13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pacing w:val="-2"/>
                <w:shd w:val="auto"/>
              </w:rPr>
              <w:t xml:space="preserve">ГОСУДАРСТВЕННОЕ ЗАДАНИЕ № 075-00424-25-03</w:t>
            </w:r>
          </w:p>
        </w:tc>
        <w:tc>
          <w:tcPr>
            <w:tcW w:w="57" w:type="dxa"/>
          </w:tcPr>
          <w:p/>
        </w:tc>
      </w:tr>
      <w:tr>
        <w:trPr>
          <w:trHeight w:val="329"/>
        </w:trPr>
        <w:tc>
          <w:tcPr>
            <w:tcW w:w="15575" w:type="dxa"/>
            <w:gridSpan w:val="13"/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9.5"/>
                <w:spacing w:val="-2"/>
              </w:rPr>
              <w:t xml:space="preserve">на 2025 год и на плановый период 2026 и 2027 годов</w:t>
            </w:r>
          </w:p>
        </w:tc>
        <w:tc>
          <w:tcPr>
            <w:tcW w:w="57" w:type="dxa"/>
          </w:tcPr>
          <w:p/>
        </w:tc>
      </w:tr>
      <w:tr>
        <w:trPr>
          <w:trHeight w:val="229"/>
        </w:trPr>
        <w:tc>
          <w:tcPr>
            <w:tcW w:w="13540" w:type="dxa"/>
            <w:gridSpan w:val="12"/>
          </w:tcPr>
          <w:p/>
        </w:tc>
        <w:tc>
          <w:tcPr>
            <w:tcW w:w="2035" w:type="dxa"/>
            <w:tcBorders>
              <w:bottom w:val="single" w:color="000000" w:sz="5" w:space="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val="344"/>
        </w:trPr>
        <w:tc>
          <w:tcPr>
            <w:tcW w:w="13540" w:type="dxa"/>
            <w:gridSpan w:val="12"/>
            <w:tcBorders>
              <w:right w:val="single" w:color="000000" w:sz="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5" w:space="0"/>
              <w:bottom w:val="single" w:color="000000" w:sz="15" w:space="0"/>
              <w:right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Коды</w:t>
            </w:r>
          </w:p>
        </w:tc>
        <w:tc>
          <w:tcPr>
            <w:tcW w:w="57" w:type="dxa"/>
            <w:tcBorders>
              <w:left w:val="single" w:color="000000" w:sz="5" w:space="0"/>
            </w:tcBorders>
          </w:tcPr>
          <w:p/>
        </w:tc>
      </w:tr>
      <w:tr>
        <w:trPr>
          <w:trHeight w:val="330"/>
        </w:trPr>
        <w:tc>
          <w:tcPr>
            <w:tcW w:w="11620" w:type="dxa"/>
            <w:gridSpan w:val="7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Форма по ОКУД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1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0506001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344"/>
        </w:trPr>
        <w:tc>
          <w:tcPr>
            <w:tcW w:w="11620" w:type="dxa"/>
            <w:gridSpan w:val="7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Дата начала действия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26.03.2025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344"/>
        </w:trPr>
        <w:tc>
          <w:tcPr>
            <w:tcW w:w="11276" w:type="dxa"/>
            <w:gridSpan w:val="4"/>
          </w:tcPr>
          <w:p/>
        </w:tc>
        <w:tc>
          <w:tcPr>
            <w:tcW w:w="2149" w:type="dxa"/>
            <w:gridSpan w:val="7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Дата окончания действия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788"/>
        </w:trPr>
        <w:tc>
          <w:tcPr>
            <w:tcW w:w="4284" w:type="dxa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Наименование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Align w:val="bottom"/>
            <w:tcBorders>
              <w:bottom w:val="single" w:color="000000" w:sz="5" w:space="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ФЕДЕРАЛЬНОЕ ГОСУДАРСТВЕННОЕ БЮДЖЕТНОЕ УЧРЕЖДЕНИЕ НАУКИ ИНСТИТУТ ПРОБЛЕМ ЭКОЛОГИИ И ЭВОЛЮЦИИ ИМ. А.Н. СЕВЕРЦОВА РОССИЙСКОЙ АКАДЕМИИ НАУК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Код по сводному</w:t>
            </w:r>
          </w:p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реестру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001У1471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4284" w:type="dxa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Вид деятельности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Align w:val="bottom"/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Научные исследования и разработки в области общественных и гуманитарных наук;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72.20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29"/>
        </w:trPr>
        <w:tc>
          <w:tcPr>
            <w:tcW w:w="4284" w:type="dxa"/>
            <w:vMerge/>
            <w:vAlign w:val="bottom"/>
            <w:shd w:val="clear" w:color="auto" w:fill="auto"/>
          </w:tcPr>
          <w:p/>
        </w:tc>
        <w:tc>
          <w:tcPr>
            <w:tcW w:w="115" w:type="dxa"/>
          </w:tcPr>
          <w:p/>
        </w:tc>
        <w:tc>
          <w:tcPr>
            <w:tcW w:w="7106" w:type="dxa"/>
            <w:gridSpan w:val="4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u w:val="single"/>
                <w:color w:val="000000"/>
                <w:sz w:val="18"/>
                <w:spacing w:val="-2"/>
              </w:rPr>
              <w:t xml:space="preserve">Научные исследования и разработки в области естественных и технических наук прочие.</w:t>
            </w:r>
          </w:p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Merge w:val="restart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72.19</w:t>
            </w: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2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/>
            <w:vAlign w:val="bottom"/>
            <w:shd w:val="clear" w:color="auto" w:fill="auto"/>
          </w:tcPr>
          <w:p/>
        </w:tc>
        <w:tc>
          <w:tcPr>
            <w:tcW w:w="115" w:type="dxa"/>
          </w:tcPr>
          <w:p/>
        </w:tc>
        <w:tc>
          <w:tcPr>
            <w:tcW w:w="1805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Merge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44"/>
        </w:trPr>
        <w:tc>
          <w:tcPr>
            <w:tcW w:w="11620" w:type="dxa"/>
            <w:gridSpan w:val="7"/>
          </w:tcPr>
          <w:p/>
        </w:tc>
        <w:tc>
          <w:tcPr>
            <w:tcW w:w="1805" w:type="dxa"/>
            <w:gridSpan w:val="4"/>
            <w:vAlign w:val="center"/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  <w:t xml:space="preserve">по ОКВЭД </w:t>
            </w:r>
          </w:p>
        </w:tc>
        <w:tc>
          <w:tcPr>
            <w:tcW w:w="115" w:type="dxa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459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tcBorders>
              <w:bottom w:val="single" w:color="000000" w:sz="5" w:space="0"/>
            </w:tcBorders>
          </w:tcPr>
          <w:p/>
        </w:tc>
        <w:tc>
          <w:tcPr>
            <w:tcW w:w="2035" w:type="dxa"/>
            <w:gridSpan w:val="6"/>
            <w:tcBorders>
              <w:right w:val="single" w:color="000000" w:sz="15" w:space="0"/>
            </w:tcBorders>
          </w:tcPr>
          <w:p/>
        </w:tc>
        <w:tc>
          <w:tcPr>
            <w:tcW w:w="2035" w:type="dxa"/>
            <w:vAlign w:val="center"/>
            <w:tcBorders>
              <w:top w:val="single" w:color="000000" w:sz="5" w:space="0"/>
              <w:left w:val="single" w:color="000000" w:sz="15" w:space="0"/>
              <w:bottom w:val="single" w:color="000000" w:sz="15" w:space="0"/>
              <w:right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color="000000" w:sz="15" w:space="0"/>
            </w:tcBorders>
          </w:tcPr>
          <w:p/>
        </w:tc>
      </w:tr>
      <w:tr>
        <w:trPr>
          <w:trHeight w:val="215"/>
        </w:trPr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 w:val="restart"/>
            <w:tcMar>
              <w:left w:w="143" w:type="dxa"/>
              <w:right w:w="143" w:type="dxa"/>
            </w:tcMar>
            <w:tcBorders>
              <w:top w:val="single" w:color="000000" w:sz="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(указываются виды деятельности федерального государственного учреждения, по которым ему утверждается государственное задание)</w:t>
            </w:r>
          </w:p>
        </w:tc>
        <w:tc>
          <w:tcPr>
            <w:tcW w:w="2035" w:type="dxa"/>
            <w:gridSpan w:val="6"/>
          </w:tcPr>
          <w:p/>
        </w:tc>
        <w:tc>
          <w:tcPr>
            <w:tcW w:w="2035" w:type="dxa"/>
            <w:vAlign w:val="center"/>
            <w:tcBorders>
              <w:top w:val="single" w:color="000000" w:sz="15" w:space="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</w:tcPr>
          <w:p/>
        </w:tc>
      </w:tr>
      <w:tr>
        <w:trPr/>
        <w:tc>
          <w:tcPr>
            <w:tcW w:w="4399" w:type="dxa"/>
            <w:gridSpan w:val="2"/>
          </w:tcPr>
          <w:p/>
        </w:tc>
        <w:tc>
          <w:tcPr>
            <w:tcW w:w="7106" w:type="dxa"/>
            <w:gridSpan w:val="4"/>
            <w:vMerge/>
            <w:tcBorders>
              <w:top w:val="single" w:color="000000" w:sz="5" w:space="0"/>
            </w:tcBorders>
            <w:shd w:val="clear" w:color="auto" w:fill="auto"/>
          </w:tcPr>
          <w:p/>
        </w:tc>
        <w:tc>
          <w:tcPr>
            <w:tcW w:w="4127" w:type="dxa"/>
            <w:gridSpan w:val="8"/>
          </w:tcPr>
          <w:p/>
        </w:tc>
      </w:tr>
    </w:tbl>
    <w:sectPr>
      <w:headerReference xmlns:r="http://schemas.openxmlformats.org/officeDocument/2006/relationships" w:type="default" r:id="rIdh1"/>
      <w:footerReference xmlns:r="http://schemas.openxmlformats.org/officeDocument/2006/relationships" w:type="default" r:id="rIdf1"/>
      <w:pgSz w:w="16838" w:h="12472" w:orient="landscape"/>
      <w:pgMar w:top="567" w:right="567" w:bottom="517" w:left="567" w:header="567" w:footer="517" w:gutter="0"/>
    </w:sectPr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1576"/>
          <w:gridCol w:w="1132"/>
          <w:gridCol w:w="115"/>
          <w:gridCol w:w="788"/>
          <w:gridCol w:w="114"/>
          <w:gridCol w:w="230"/>
          <w:gridCol w:w="444"/>
          <w:gridCol w:w="229"/>
          <w:gridCol w:w="229"/>
          <w:gridCol w:w="100"/>
          <w:gridCol w:w="230"/>
          <w:gridCol w:w="788"/>
          <w:gridCol w:w="114"/>
          <w:gridCol w:w="674"/>
          <w:gridCol w:w="458"/>
          <w:gridCol w:w="444"/>
          <w:gridCol w:w="115"/>
          <w:gridCol w:w="459"/>
          <w:gridCol w:w="444"/>
          <w:gridCol w:w="458"/>
          <w:gridCol w:w="115"/>
          <w:gridCol w:w="215"/>
          <w:gridCol w:w="344"/>
          <w:gridCol w:w="229"/>
          <w:gridCol w:w="329"/>
          <w:gridCol w:w="459"/>
          <w:gridCol w:w="229"/>
          <w:gridCol w:w="215"/>
          <w:gridCol w:w="115"/>
          <w:gridCol w:w="229"/>
          <w:gridCol w:w="344"/>
          <w:gridCol w:w="444"/>
          <w:gridCol w:w="573"/>
          <w:gridCol w:w="215"/>
          <w:gridCol w:w="459"/>
          <w:gridCol w:w="114"/>
          <w:gridCol w:w="215"/>
          <w:gridCol w:w="788"/>
          <w:gridCol w:w="803"/>
          <w:gridCol w:w="57"/>
        </w:tblGrid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I. Сведения об оказываемых государственных услугах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1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114"/>
          </w:trPr>
          <w:tc>
            <w:tcPr>
              <w:tcW w:w="3725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государственной услуги</w:t>
              </w:r>
            </w:p>
          </w:tc>
          <w:tc>
            <w:tcPr>
              <w:tcW w:w="10044" w:type="dxa"/>
              <w:gridSpan w:val="31"/>
            </w:tcPr>
            <w:p/>
          </w:tc>
          <w:tc>
            <w:tcPr>
              <w:tcW w:w="1806" w:type="dxa"/>
              <w:gridSpan w:val="3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3725" w:type="dxa"/>
              <w:gridSpan w:val="5"/>
              <w:vMerge/>
              <w:shd w:val="clear" w:color="auto" w:fill="auto"/>
            </w:tcPr>
            <w:p/>
          </w:tc>
          <w:tc>
            <w:tcPr>
              <w:tcW w:w="7666" w:type="dxa"/>
              <w:gridSpan w:val="24"/>
            </w:tcPr>
            <w:p/>
          </w:tc>
          <w:tc>
            <w:tcPr>
              <w:tcW w:w="2264" w:type="dxa"/>
              <w:gridSpan w:val="6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right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общероссийскому базовому перечню или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БО34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11391" w:type="dxa"/>
              <w:gridSpan w:val="29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5"/>
          </w:trPr>
          <w:tc>
            <w:tcPr>
              <w:tcW w:w="7665" w:type="dxa"/>
              <w:gridSpan w:val="16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Реализация образовательных программ высшего образования - программ подготовки научных и научно-педагогических кадров в аспирантуре.</w:t>
              </w:r>
            </w:p>
          </w:tc>
          <w:tc>
            <w:tcPr>
              <w:tcW w:w="3726" w:type="dxa"/>
              <w:gridSpan w:val="13"/>
            </w:tcPr>
            <w:p/>
          </w:tc>
          <w:tc>
            <w:tcPr>
              <w:tcW w:w="2264" w:type="dxa"/>
              <w:gridSpan w:val="6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665" w:type="dxa"/>
              <w:gridSpan w:val="16"/>
              <w:vMerge/>
              <w:shd w:val="clear" w:color="auto" w:fill="auto"/>
            </w:tcPr>
            <w:p/>
          </w:tc>
          <w:tc>
            <w:tcPr>
              <w:tcW w:w="6104" w:type="dxa"/>
              <w:gridSpan w:val="20"/>
            </w:tcPr>
            <w:p/>
          </w:tc>
          <w:tc>
            <w:tcPr>
              <w:tcW w:w="1806" w:type="dxa"/>
              <w:gridSpan w:val="3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00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573"/>
          </w:trPr>
          <w:tc>
            <w:tcPr>
              <w:tcW w:w="4628" w:type="dxa"/>
              <w:gridSpan w:val="8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государственной услуги</w:t>
              </w:r>
            </w:p>
          </w:tc>
          <w:tc>
            <w:tcPr>
              <w:tcW w:w="11004" w:type="dxa"/>
              <w:gridSpan w:val="32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Физические лица, имеющие высшее образование (специалитет или магистратура).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1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2150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822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государственной услуги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государственной услуги</w:t>
              </w:r>
            </w:p>
          </w:tc>
          <w:tc>
            <w:tcPr>
              <w:tcW w:w="1591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100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Группы научных специальностей, по которым присуждаются ученые степени</w:t>
              </w:r>
            </w:p>
          </w:tc>
          <w:tc>
            <w:tcPr>
              <w:tcW w:w="113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1018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5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  <w:t xml:space="preserve">3.2. Показатели, характеризующие объем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1117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2364" w:type="dxa"/>
              <w:gridSpan w:val="8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государственной услуги</w:t>
              </w:r>
            </w:p>
          </w:tc>
          <w:tc>
            <w:tcPr>
              <w:tcW w:w="1576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оказания государственной услуги</w:t>
              </w:r>
            </w:p>
          </w:tc>
          <w:tc>
            <w:tcPr>
              <w:tcW w:w="2493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государственной услуги</w:t>
              </w:r>
            </w:p>
          </w:tc>
          <w:tc>
            <w:tcPr>
              <w:tcW w:w="2364" w:type="dxa"/>
              <w:gridSpan w:val="9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государственной услуги</w:t>
              </w:r>
            </w:p>
          </w:tc>
          <w:tc>
            <w:tcPr>
              <w:tcW w:w="2364" w:type="dxa"/>
              <w:gridSpan w:val="7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591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государственной услуги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8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76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493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9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2364" w:type="dxa"/>
              <w:gridSpan w:val="7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591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88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Категории обучающихся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Группы научных специальностей, по которым присуждаются ученые степени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Формы обучения и формы реализации образовательных программ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 показателя</w:t>
              </w:r>
            </w:p>
          </w:tc>
          <w:tc>
            <w:tcPr>
              <w:tcW w:w="1476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282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5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78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7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8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261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850000О.99.0.БО34ББ28002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1.5.12. Зоология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850000О.99.0.БО34ББ76002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1.5.13. Ихтиология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60"/>
          </w:trPr>
          <w:tc>
            <w:tcPr>
              <w:tcW w:w="6763" w:type="dxa"/>
              <w:gridSpan w:val="14"/>
            </w:tcPr>
            <w:p/>
          </w:tc>
          <w:tc>
            <w:tcPr>
              <w:tcW w:w="8812" w:type="dxa"/>
              <w:gridSpan w:val="25"/>
              <w:tcBorders>
                <w:top w:val="single" w:color="000000" w:sz="5" w:space="0"/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850000О.99.0.БО34БВ72002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1.5.15. Экология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850000О.99.0.БО34БГ20002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1.5.16. Гидробиология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850000О.99.0.БО34БГ68002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1.5.17. Паразитология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850000О.99.0.БО34ЖВ88002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Физические лица за исключением лиц с ОВЗ и инвалидов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1.5. Биологические науки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Очная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Среднегодовой контингент</w:t>
              </w:r>
            </w:p>
          </w:tc>
          <w:tc>
            <w:tcPr>
              <w:tcW w:w="9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Человек</w:t>
              </w:r>
            </w:p>
          </w:tc>
          <w:tc>
            <w:tcPr>
              <w:tcW w:w="5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792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26,0000</w:t>
              </w:r>
            </w:p>
          </w:tc>
          <w:tc>
            <w:tcPr>
              <w:tcW w:w="78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26,0000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gridSpan w:val="3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40"/>
            </w:tcPr>
            <w:p/>
          </w:tc>
        </w:tr>
        <w:tr>
          <w:trPr>
            <w:trHeight w:val="287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4. Нормативные правовые акты, устанавливающие размер платы (цену, тариф) либо порядок ее (его) установления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3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Нормативный правовой акт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59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вид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принявший орган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дата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номер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наименование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29"/>
          </w:trPr>
          <w:tc>
            <w:tcPr>
              <w:tcW w:w="1576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204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36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2135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4299" w:type="dxa"/>
              <w:gridSpan w:val="11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708" w:type="dxa"/>
              <w:gridSpan w:val="2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2867" w:type="dxa"/>
              <w:gridSpan w:val="3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40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5.1 Нормативные правовые акты, регулирующие порядок оказания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Положения о подготовке научных и научно-педагогических кадров в аспирантуре (адъюнктуре), 2122, 30.11.2021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9"/>
              <w:vAlign w:val="center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утверждении Порядка приема на обучение по образовательным программам высшего образования – программам подготовки научных и научно-педагогических кадров в аспирантуре, 721, 06.08.2021 г.;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vAlign w:val="center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6.5"/>
                  <w:spacing w:val="-2"/>
                </w:rPr>
                <w:t xml:space="preserve">Об образовании в Российской Федерации, 273-ФЗ, 29.12.2012 г..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top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(наименование, номер и дата нормативного правового акта)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9"/>
              <w:tcBorders>
                <w:bottom w:val="single" w:color="000000" w:sz="10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229"/>
          </w:trPr>
          <w:tc>
            <w:tcPr>
              <w:tcW w:w="15575" w:type="dxa"/>
              <w:gridSpan w:val="39"/>
              <w:tcBorders>
                <w:top w:val="single" w:color="000000" w:sz="10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9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5.2. Порядок информирования потенциальных потребителей государственной услуги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Способ информирования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Состав размещаемой информации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Частота обновления информации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gridSpan w:val="9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573"/>
          </w:trPr>
          <w:tc>
            <w:tcPr>
              <w:tcW w:w="4857" w:type="dxa"/>
              <w:gridSpan w:val="9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Размещение информации на официальном сайте организации в сети Интернет</w:t>
              </w:r>
            </w:p>
          </w:tc>
          <w:tc>
            <w:tcPr>
              <w:tcW w:w="4958" w:type="dxa"/>
              <w:gridSpan w:val="1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Режим работы учреждения, справочная информация, контактные данные, условия оказания услуги, порядок подачи жалоб и предложений, порядок оценки качества полученных услуг</w:t>
              </w:r>
            </w:p>
          </w:tc>
          <w:tc>
            <w:tcPr>
              <w:tcW w:w="5760" w:type="dxa"/>
              <w:gridSpan w:val="16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Определяется приказом руководителя учреждения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2823"/>
          <w:gridCol w:w="673"/>
          <w:gridCol w:w="459"/>
          <w:gridCol w:w="214"/>
          <w:gridCol w:w="574"/>
          <w:gridCol w:w="214"/>
          <w:gridCol w:w="459"/>
          <w:gridCol w:w="673"/>
          <w:gridCol w:w="903"/>
          <w:gridCol w:w="229"/>
          <w:gridCol w:w="444"/>
          <w:gridCol w:w="115"/>
          <w:gridCol w:w="344"/>
          <w:gridCol w:w="115"/>
          <w:gridCol w:w="1232"/>
          <w:gridCol w:w="344"/>
          <w:gridCol w:w="558"/>
          <w:gridCol w:w="230"/>
          <w:gridCol w:w="458"/>
          <w:gridCol w:w="115"/>
          <w:gridCol w:w="100"/>
          <w:gridCol w:w="688"/>
          <w:gridCol w:w="115"/>
          <w:gridCol w:w="673"/>
          <w:gridCol w:w="229"/>
          <w:gridCol w:w="559"/>
          <w:gridCol w:w="115"/>
          <w:gridCol w:w="114"/>
          <w:gridCol w:w="215"/>
          <w:gridCol w:w="229"/>
          <w:gridCol w:w="559"/>
          <w:gridCol w:w="115"/>
          <w:gridCol w:w="688"/>
          <w:gridCol w:w="57"/>
        </w:tblGrid>
        <w:tr>
          <w:trPr>
            <w:trHeight w:val="115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II. Сведения о выполняемых работах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1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115"/>
          </w:trPr>
          <w:tc>
            <w:tcPr>
              <w:tcW w:w="13769" w:type="dxa"/>
              <w:gridSpan w:val="28"/>
            </w:tcPr>
            <w:p/>
          </w:tc>
          <w:tc>
            <w:tcPr>
              <w:tcW w:w="1806" w:type="dxa"/>
              <w:gridSpan w:val="5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559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работы</w:t>
              </w:r>
            </w:p>
          </w:tc>
          <w:tc>
            <w:tcPr>
              <w:tcW w:w="7680" w:type="dxa"/>
              <w:gridSpan w:val="18"/>
            </w:tcPr>
            <w:p/>
          </w:tc>
          <w:tc>
            <w:tcPr>
              <w:tcW w:w="2479" w:type="dxa"/>
              <w:gridSpan w:val="7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5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БЗ82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7780" w:type="dxa"/>
              <w:gridSpan w:val="12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Международное научное и научно-техническое сотрудничество.</w:t>
              </w:r>
            </w:p>
          </w:tc>
          <w:tc>
            <w:tcPr>
              <w:tcW w:w="3396" w:type="dxa"/>
              <w:gridSpan w:val="8"/>
            </w:tcPr>
            <w:p/>
          </w:tc>
          <w:tc>
            <w:tcPr>
              <w:tcW w:w="2479" w:type="dxa"/>
              <w:gridSpan w:val="7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5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780" w:type="dxa"/>
              <w:gridSpan w:val="12"/>
              <w:vMerge/>
              <w:shd w:val="clear" w:color="auto" w:fill="auto"/>
            </w:tcPr>
            <w:p/>
          </w:tc>
          <w:tc>
            <w:tcPr>
              <w:tcW w:w="5989" w:type="dxa"/>
              <w:gridSpan w:val="16"/>
            </w:tcPr>
            <w:p/>
          </w:tc>
          <w:tc>
            <w:tcPr>
              <w:tcW w:w="1806" w:type="dxa"/>
              <w:gridSpan w:val="5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2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573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работы</w:t>
              </w:r>
            </w:p>
          </w:tc>
          <w:tc>
            <w:tcPr>
              <w:tcW w:w="12136" w:type="dxa"/>
              <w:gridSpan w:val="32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В интересах общества.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3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2150" w:type="dxa"/>
              <w:gridSpan w:val="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2822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работы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работы</w:t>
              </w:r>
            </w:p>
          </w:tc>
          <w:tc>
            <w:tcPr>
              <w:tcW w:w="1591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Мероприятия</w:t>
              </w:r>
            </w:p>
          </w:tc>
          <w:tc>
            <w:tcPr>
              <w:tcW w:w="100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3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3.2. Показатели, характеризующие объем работы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788"/>
          </w:trPr>
          <w:tc>
            <w:tcPr>
              <w:tcW w:w="15575" w:type="dxa"/>
              <w:gridSpan w:val="33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1920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1346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3726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работы</w:t>
              </w:r>
            </w:p>
          </w:tc>
          <w:tc>
            <w:tcPr>
              <w:tcW w:w="226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работы</w:t>
              </w:r>
            </w:p>
          </w:tc>
          <w:tc>
            <w:tcPr>
              <w:tcW w:w="213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36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 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4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Мероприятия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1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1691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описание работы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67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80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67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4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6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459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4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9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459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169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67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8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67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674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6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18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720000Ф.99.1.БЗ82АА00000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Сотрудничество с иностранными юридическими лицами и внешнеэкономическая деятельность в соответствии с законода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работ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Обеспечение деятельности Совместного Российско-Вьетнамского Тропического научно-исследовательского и технологического центра и выполнение научно-исследовательских и технологических работ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46"/>
          </w:trPr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32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тельством Российской Федерации и международными договорами Российской Федерации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2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Нормативные правовые акты, устанавливающие размер платы (цену, тариф) либо порядок ее установления</w:t>
              </w:r>
            </w:p>
          </w:tc>
          <w:tc>
            <w:tcPr>
              <w:tcW w:w="57" w:type="dxa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2823"/>
          <w:gridCol w:w="673"/>
          <w:gridCol w:w="459"/>
          <w:gridCol w:w="214"/>
          <w:gridCol w:w="574"/>
          <w:gridCol w:w="214"/>
          <w:gridCol w:w="459"/>
          <w:gridCol w:w="673"/>
          <w:gridCol w:w="903"/>
          <w:gridCol w:w="229"/>
          <w:gridCol w:w="444"/>
          <w:gridCol w:w="115"/>
          <w:gridCol w:w="344"/>
          <w:gridCol w:w="115"/>
          <w:gridCol w:w="1232"/>
          <w:gridCol w:w="344"/>
          <w:gridCol w:w="558"/>
          <w:gridCol w:w="230"/>
          <w:gridCol w:w="458"/>
          <w:gridCol w:w="115"/>
          <w:gridCol w:w="100"/>
          <w:gridCol w:w="688"/>
          <w:gridCol w:w="115"/>
          <w:gridCol w:w="673"/>
          <w:gridCol w:w="229"/>
          <w:gridCol w:w="559"/>
          <w:gridCol w:w="115"/>
          <w:gridCol w:w="114"/>
          <w:gridCol w:w="215"/>
          <w:gridCol w:w="229"/>
          <w:gridCol w:w="559"/>
          <w:gridCol w:w="115"/>
          <w:gridCol w:w="688"/>
          <w:gridCol w:w="57"/>
        </w:tblGrid>
        <w:tr>
          <w:trPr>
            <w:trHeight w:val="444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Раздел 2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115"/>
          </w:trPr>
          <w:tc>
            <w:tcPr>
              <w:tcW w:w="13769" w:type="dxa"/>
              <w:gridSpan w:val="28"/>
            </w:tcPr>
            <w:p/>
          </w:tc>
          <w:tc>
            <w:tcPr>
              <w:tcW w:w="1806" w:type="dxa"/>
              <w:gridSpan w:val="5"/>
              <w:tcBorders>
                <w:bottom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559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Наименование работы</w:t>
              </w:r>
            </w:p>
          </w:tc>
          <w:tc>
            <w:tcPr>
              <w:tcW w:w="7680" w:type="dxa"/>
              <w:gridSpan w:val="18"/>
            </w:tcPr>
            <w:p/>
          </w:tc>
          <w:tc>
            <w:tcPr>
              <w:tcW w:w="2479" w:type="dxa"/>
              <w:gridSpan w:val="7"/>
              <w:vMerge w:val="restart"/>
              <w:tcMar>
                <w:left w:w="143" w:type="dxa"/>
                <w:right w:w="143" w:type="dxa"/>
              </w:tcMar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Код по федеральному перечню</w:t>
              </w:r>
            </w:p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5"/>
              <w:vMerge w:val="restart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БН60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7780" w:type="dxa"/>
              <w:gridSpan w:val="12"/>
              <w:vMerge w:val="restart"/>
              <w:tcMar>
                <w:left w:w="143" w:type="dxa"/>
                <w:right w:w="143" w:type="dxa"/>
              </w:tcMar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Проведение научного исследования.</w:t>
              </w:r>
            </w:p>
          </w:tc>
          <w:tc>
            <w:tcPr>
              <w:tcW w:w="3396" w:type="dxa"/>
              <w:gridSpan w:val="8"/>
            </w:tcPr>
            <w:p/>
          </w:tc>
          <w:tc>
            <w:tcPr>
              <w:tcW w:w="2479" w:type="dxa"/>
              <w:gridSpan w:val="7"/>
              <w:vMerge/>
              <w:vAlign w:val="center"/>
              <w:shd w:val="clear" w:color="auto" w:fill="auto"/>
            </w:tcPr>
            <w:p/>
          </w:tc>
          <w:tc>
            <w:tcPr>
              <w:tcW w:w="114" w:type="dxa"/>
              <w:tcBorders>
                <w:right w:val="single" w:color="000000" w:sz="15" w:space="0"/>
              </w:tcBorders>
            </w:tcPr>
            <w:p/>
          </w:tc>
          <w:tc>
            <w:tcPr>
              <w:tcW w:w="1806" w:type="dxa"/>
              <w:gridSpan w:val="5"/>
              <w:vMerge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/>
          <w:tc>
            <w:tcPr>
              <w:tcW w:w="7780" w:type="dxa"/>
              <w:gridSpan w:val="12"/>
              <w:vMerge/>
              <w:shd w:val="clear" w:color="auto" w:fill="auto"/>
            </w:tcPr>
            <w:p/>
          </w:tc>
          <w:tc>
            <w:tcPr>
              <w:tcW w:w="5989" w:type="dxa"/>
              <w:gridSpan w:val="16"/>
            </w:tcPr>
            <w:p/>
          </w:tc>
          <w:tc>
            <w:tcPr>
              <w:tcW w:w="1806" w:type="dxa"/>
              <w:gridSpan w:val="5"/>
              <w:tcBorders>
                <w:top w:val="single" w:color="000000" w:sz="1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72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573"/>
          </w:trPr>
          <w:tc>
            <w:tcPr>
              <w:tcW w:w="3496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Категории потребителей работы</w:t>
              </w:r>
            </w:p>
          </w:tc>
          <w:tc>
            <w:tcPr>
              <w:tcW w:w="12136" w:type="dxa"/>
              <w:gridSpan w:val="32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В интересах общества.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Показатели, характеризующие объем и (или) качество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3.1. Показатели, характеризующие качество работы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15"/>
          </w:trPr>
          <w:tc>
            <w:tcPr>
              <w:tcW w:w="15575" w:type="dxa"/>
              <w:gridSpan w:val="33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3266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2150" w:type="dxa"/>
              <w:gridSpan w:val="6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2822" w:type="dxa"/>
              <w:gridSpan w:val="5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качества работы</w:t>
              </w:r>
            </w:p>
          </w:tc>
          <w:tc>
            <w:tcPr>
              <w:tcW w:w="2923" w:type="dxa"/>
              <w:gridSpan w:val="10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качества работы</w:t>
              </w:r>
            </w:p>
          </w:tc>
          <w:tc>
            <w:tcPr>
              <w:tcW w:w="1591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качества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3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 научного исследования</w:t>
              </w:r>
            </w:p>
          </w:tc>
          <w:tc>
            <w:tcPr>
              <w:tcW w:w="1002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Направление научного исследования</w:t>
              </w:r>
            </w:p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590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90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1017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100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80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6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2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13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8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232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2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17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00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100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113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1018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232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902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6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90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1017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100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8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30"/>
          </w:trPr>
          <w:tc>
            <w:tcPr>
              <w:tcW w:w="15575" w:type="dxa"/>
              <w:gridSpan w:val="33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3.2. Показатели, характеризующие объем работы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788"/>
          </w:trPr>
          <w:tc>
            <w:tcPr>
              <w:tcW w:w="15575" w:type="dxa"/>
              <w:gridSpan w:val="33"/>
              <w:tcBorders>
                <w:bottom w:val="single" w:color="000000" w:sz="5" w:space="0"/>
              </w:tcBorders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1132"/>
          </w:trPr>
          <w:tc>
            <w:tcPr>
              <w:tcW w:w="282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Уникальный номер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реестровой записи</w:t>
              </w:r>
            </w:p>
          </w:tc>
          <w:tc>
            <w:tcPr>
              <w:tcW w:w="1920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содержание работы</w:t>
              </w:r>
            </w:p>
          </w:tc>
          <w:tc>
            <w:tcPr>
              <w:tcW w:w="1346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Показатель, характеризующий условия (формы) выполнения работы</w:t>
              </w:r>
            </w:p>
          </w:tc>
          <w:tc>
            <w:tcPr>
              <w:tcW w:w="3726" w:type="dxa"/>
              <w:gridSpan w:val="8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Показатель объема работы</w:t>
              </w:r>
            </w:p>
          </w:tc>
          <w:tc>
            <w:tcPr>
              <w:tcW w:w="226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Значение показателя объема работы</w:t>
              </w:r>
            </w:p>
          </w:tc>
          <w:tc>
            <w:tcPr>
              <w:tcW w:w="2134" w:type="dxa"/>
              <w:gridSpan w:val="7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Размер платы (цена, тариф)</w:t>
              </w:r>
            </w:p>
          </w:tc>
          <w:tc>
            <w:tcPr>
              <w:tcW w:w="1362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Допустимые (возможные)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отклонения от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установленных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показателей объема работы 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674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Вид научного исследования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Направление научного исследования</w:t>
              </w: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наименование показателя</w:t>
              </w:r>
            </w:p>
          </w:tc>
          <w:tc>
            <w:tcPr>
              <w:tcW w:w="113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 измерения</w:t>
              </w:r>
            </w:p>
          </w:tc>
          <w:tc>
            <w:tcPr>
              <w:tcW w:w="1691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описание работы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673" w:type="dxa"/>
              <w:gridSpan w:val="3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80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3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2025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(очередной финансовый год)</w:t>
              </w:r>
            </w:p>
          </w:tc>
          <w:tc>
            <w:tcPr>
              <w:tcW w:w="788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2026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(1-й год планового периода)</w:t>
              </w:r>
            </w:p>
          </w:tc>
          <w:tc>
            <w:tcPr>
              <w:tcW w:w="673" w:type="dxa"/>
              <w:gridSpan w:val="4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2027 год 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(2-й год планового периода)</w:t>
              </w:r>
            </w:p>
          </w:tc>
          <w:tc>
            <w:tcPr>
              <w:tcW w:w="674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процентах</w:t>
              </w:r>
            </w:p>
          </w:tc>
          <w:tc>
            <w:tcPr>
              <w:tcW w:w="688" w:type="dxa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абсолютных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величинах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89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наименова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ние</w:t>
              </w:r>
            </w:p>
          </w:tc>
          <w:tc>
            <w:tcPr>
              <w:tcW w:w="459" w:type="dxa"/>
              <w:gridSpan w:val="2"/>
              <w:vMerge w:val="restart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  <w:shd w:val="auto"/>
                </w:rPr>
                <w:t xml:space="preserve">код по ОКЕИ</w:t>
              </w:r>
            </w:p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175"/>
          </w:trPr>
          <w:tc>
            <w:tcPr>
              <w:tcW w:w="282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344"/>
          </w:trPr>
          <w:tc>
            <w:tcPr>
              <w:tcW w:w="282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4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5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90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</w:t>
              </w:r>
            </w:p>
          </w:tc>
          <w:tc>
            <w:tcPr>
              <w:tcW w:w="67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8</w:t>
              </w:r>
            </w:p>
          </w:tc>
          <w:tc>
            <w:tcPr>
              <w:tcW w:w="459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9</w:t>
              </w:r>
            </w:p>
          </w:tc>
          <w:tc>
            <w:tcPr>
              <w:tcW w:w="1691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11</w:t>
              </w:r>
            </w:p>
          </w:tc>
          <w:tc>
            <w:tcPr>
              <w:tcW w:w="673" w:type="dxa"/>
              <w:gridSpan w:val="3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12</w:t>
              </w:r>
            </w:p>
          </w:tc>
          <w:tc>
            <w:tcPr>
              <w:tcW w:w="803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13</w:t>
              </w:r>
            </w:p>
          </w:tc>
          <w:tc>
            <w:tcPr>
              <w:tcW w:w="673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14</w:t>
              </w:r>
            </w:p>
          </w:tc>
          <w:tc>
            <w:tcPr>
              <w:tcW w:w="788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</w:t>
              </w:r>
            </w:p>
          </w:tc>
          <w:tc>
            <w:tcPr>
              <w:tcW w:w="673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16</w:t>
              </w:r>
            </w:p>
          </w:tc>
          <w:tc>
            <w:tcPr>
              <w:tcW w:w="674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17</w:t>
              </w:r>
            </w:p>
          </w:tc>
          <w:tc>
            <w:tcPr>
              <w:tcW w:w="688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18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1074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720000Ф.99.1.БН60АА44000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Фундаментальное научное исследование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1.6.12. Зоология</w:t>
              </w: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1022040700412-9-1.6.12 Видообразование и морфологическая эволюция позвоночных (FFER-2024-0012)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61"/>
          </w:trPr>
          <w:tc>
            <w:tcPr>
              <w:tcW w:w="2823" w:type="dxa"/>
              <w:vMerge/>
              <w:vAlign w:val="center"/>
              <w:tcBorders>
                <w:top w:val="single" w:color="000000" w:sz="15" w:space="0"/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top w:val="single" w:color="000000" w:sz="15" w:space="0"/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1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2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1022061400111-5-1.6.12 Адаптации позвоночных животных к обитанию в разных средах (FFER-2024-0014)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4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1023032000082-1-1.6.12 Эволюция паразитических организмов и фундаментальные основы управления их популяциями (FFER-2024-0027)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975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530"/>
          </w:trPr>
          <w:tc>
            <w:tcPr>
              <w:tcW w:w="282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720000Ф.99.1.БН60АА47000</w:t>
              </w: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Фун</w:t>
              </w: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</w:t>
              </w:r>
            </w:p>
          </w:tc>
          <w:tc>
            <w:tcPr>
              <w:tcW w:w="574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</w:t>
              </w: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</w:t>
              </w:r>
            </w:p>
          </w:tc>
          <w:tc>
            <w:tcPr>
              <w:tcW w:w="459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</w:t>
              </w:r>
            </w:p>
          </w:tc>
          <w:tc>
            <w:tcPr>
              <w:tcW w:w="1691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1022040700480-0-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</w:t>
              </w:r>
            </w:p>
          </w:tc>
          <w:tc>
            <w:tcPr>
              <w:tcW w:w="67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</w:t>
              </w:r>
            </w:p>
          </w:tc>
          <w:tc>
            <w:tcPr>
              <w:tcW w:w="8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</w:t>
              </w: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</w:t>
              </w:r>
            </w:p>
          </w:tc>
          <w:tc>
            <w:tcPr>
              <w:tcW w:w="673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</w:t>
              </w:r>
            </w:p>
          </w:tc>
          <w:tc>
            <w:tcPr>
              <w:tcW w:w="674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74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даментальное научное исследование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15. Поведенческая наука в биологии</w:t>
              </w: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ство научных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1.6.15 Поведение позвоночных животных и биокоммуникация (FFER-2024-0013)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61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74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720000Ф.99.1.БН60АА51000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Фундаментальное научное исследование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1.6.19. Экология</w:t>
              </w: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1022033100172-2-1.6.19 Биогеоценология и эволюция экосистем (FFER-2024-0025)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60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3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1022061400194-8-1.6.19 Водные сообщества: биоразнообразие, инвазии, структура и сохранение (FFER-2024-0017)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88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04"/>
          </w:trPr>
          <w:tc>
            <w:tcPr>
              <w:tcW w:w="282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1022061500172-3-1.6.19 Наземные экосистемы – структура и функционирование (FFER-2024-0018)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8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418"/>
          </w:trPr>
          <w:tc>
            <w:tcPr>
              <w:tcW w:w="282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1022061500259-1-1.6.19 Научные основы экологической безопасности (FFER-2024-0023)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8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18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1023032700469-5-1.6.19 Тропические экосистемы: структура, биоразнообразие, функционирование и влияние среды тропиков на 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17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046"/>
          </w:trPr>
          <w:tc>
            <w:tcPr>
              <w:tcW w:w="282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459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1691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конструкции, технику и материалы (FFER-2024-0028)</w:t>
              </w: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3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803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788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4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4" w:type="dxa"/>
              <w:gridSpan w:val="2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tcMar>
                <w:top w:w="143" w:type="dxa"/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61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1024100700075-7-1.6.19 Развитие открытой научной инфраструктуры наблюдений за экосистемными потоками парниковых газов на территории России (FFER-2025-0001)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146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47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720000Ф.99.1.БН60АА52000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Фундаментальное научное исследование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1.6.20. Сохранение биологического разнообразия</w:t>
              </w: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1022061500263-4-1.6.20 Фундаментальные основы охраны живой природы и рационального природопользования (FFER-2024-0022)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332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802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1022061500271-3-1.6.20 Филогеографическая структура и функционирование сообществ (FFER-2024-0024)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789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6"/>
          </w:trPr>
          <w:tc>
            <w:tcPr>
              <w:tcW w:w="282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4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90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Количество научных тем</w:t>
              </w:r>
            </w:p>
          </w:tc>
          <w:tc>
            <w:tcPr>
              <w:tcW w:w="67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Единица</w:t>
              </w:r>
            </w:p>
          </w:tc>
          <w:tc>
            <w:tcPr>
              <w:tcW w:w="459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642</w:t>
              </w:r>
            </w:p>
          </w:tc>
          <w:tc>
            <w:tcPr>
              <w:tcW w:w="1691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1024031300103-2-1.6.20 Мониторинговые исследования популяций морских млекопитающих вдоль побережья Камчатки и Командорских островов (FFER-2024-0032)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673" w:type="dxa"/>
              <w:gridSpan w:val="3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1,0000</w:t>
              </w:r>
            </w:p>
          </w:tc>
          <w:tc>
            <w:tcPr>
              <w:tcW w:w="803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788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3" w:type="dxa"/>
              <w:gridSpan w:val="4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0,0000</w:t>
              </w:r>
            </w:p>
          </w:tc>
          <w:tc>
            <w:tcPr>
              <w:tcW w:w="674" w:type="dxa"/>
              <w:gridSpan w:val="2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688" w:type="dxa"/>
              <w:vMerge w:val="restart"/>
              <w:tcMar>
                <w:left w:w="143" w:type="dxa"/>
                <w:right w:w="143" w:type="dxa"/>
              </w:tcMar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1247"/>
          </w:trPr>
          <w:tc>
            <w:tcPr>
              <w:tcW w:w="2823" w:type="dxa"/>
              <w:vMerge/>
              <w:vAlign w:val="center"/>
              <w:tcBorders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574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left w:val="single" w:color="000000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903" w:type="dxa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459" w:type="dxa"/>
              <w:gridSpan w:val="2"/>
              <w:vMerge/>
              <w:vAlign w:val="center"/>
              <w:tcBorders>
                <w:left w:val="single" w:color="auto" w:sz="5" w:space="0"/>
                <w:bottom w:val="single" w:color="000000" w:sz="15" w:space="0"/>
                <w:right w:val="single" w:color="auto" w:sz="5" w:space="0"/>
              </w:tcBorders>
              <w:shd w:val="clear" w:color="auto" w:fill="auto"/>
            </w:tcPr>
            <w:p/>
          </w:tc>
          <w:tc>
            <w:tcPr>
              <w:tcW w:w="1691" w:type="dxa"/>
              <w:gridSpan w:val="3"/>
              <w:vMerge/>
              <w:vAlign w:val="center"/>
              <w:tcBorders>
                <w:top w:val="single" w:color="000000" w:sz="5" w:space="0"/>
                <w:left w:val="single" w:color="auto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3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803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788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3" w:type="dxa"/>
              <w:gridSpan w:val="4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74" w:type="dxa"/>
              <w:gridSpan w:val="2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/>
          </w:tc>
          <w:tc>
            <w:tcPr>
              <w:tcW w:w="688" w:type="dxa"/>
              <w:vMerge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/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3"/>
          </w:trPr>
          <w:tc>
            <w:tcPr>
              <w:tcW w:w="15575" w:type="dxa"/>
              <w:gridSpan w:val="33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34"/>
            </w:tcPr>
            <w:p/>
          </w:tc>
        </w:tr>
        <w:tr>
          <w:trPr>
            <w:trHeight w:val="157"/>
          </w:trPr>
          <w:tc>
            <w:tcPr>
              <w:tcW w:w="15632" w:type="dxa"/>
              <w:gridSpan w:val="34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3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Нормативные правовые акты, устанавливающие размер платы (цену, тариф) либо порядок ее установления</w:t>
              </w:r>
            </w:p>
          </w:tc>
          <w:tc>
            <w:tcPr>
              <w:tcW w:w="57" w:type="dxa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  <w:body xmlns:w="http://schemas.openxmlformats.org/wordprocessingml/2006/main">
      <w:tbl>
        <w:tblPr>
          <w:tblStyle w:val="a1"/>
          <w:tblW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>
        <w:tblGrid>
          <w:gridCol w:w="4857"/>
          <w:gridCol w:w="1806"/>
          <w:gridCol w:w="444"/>
          <w:gridCol w:w="1805"/>
          <w:gridCol w:w="1247"/>
          <w:gridCol w:w="214"/>
          <w:gridCol w:w="5202"/>
          <w:gridCol w:w="57"/>
        </w:tblGrid>
        <w:tr>
          <w:trPr>
            <w:trHeight w:val="444"/>
          </w:trPr>
          <w:tc>
            <w:tcPr>
              <w:tcW w:w="15575" w:type="dxa"/>
              <w:gridSpan w:val="7"/>
              <w:vAlign w:val="center"/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6"/>
                  <w:spacing w:val="-2"/>
                  <w:shd w:val="auto"/>
                </w:rPr>
                <w:t xml:space="preserve">ЧАСТЬ III. Прочие сведения о государственном задании</w:t>
              </w:r>
            </w:p>
          </w:tc>
          <w:tc>
            <w:tcPr>
              <w:tcW w:w="57" w:type="dxa"/>
            </w:tcPr>
            <w:p/>
          </w:tc>
        </w:tr>
        <w:tr>
          <w:trPr/>
          <w:tc>
            <w:tcPr>
              <w:tcW w:w="15632" w:type="dxa"/>
              <w:gridSpan w:val="8"/>
            </w:tcPr>
            <w:p/>
          </w:tc>
        </w:tr>
        <w:tr>
          <w:trPr>
            <w:trHeight w:val="115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558"/>
          </w:trPr>
          <w:tc>
            <w:tcPr>
              <w:tcW w:w="7107" w:type="dxa"/>
              <w:gridSpan w:val="3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1. Основания (условия и порядок) для досрочного прекращения выполнения государственного задания</w:t>
              </w:r>
            </w:p>
          </w:tc>
          <w:tc>
            <w:tcPr>
              <w:tcW w:w="8525" w:type="dxa"/>
              <w:gridSpan w:val="5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иные основания, предусмотренные нормативными актами Российской Федерации;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исключение государственной услуги (работы) из перечня государственных услуг (работ);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30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ликвидация учреждения;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>
            <w:trHeight w:val="344"/>
          </w:trPr>
          <w:tc>
            <w:tcPr>
              <w:tcW w:w="10373" w:type="dxa"/>
              <w:gridSpan w:val="6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реорганизация учреждения.</w:t>
              </w:r>
            </w:p>
          </w:tc>
          <w:tc>
            <w:tcPr>
              <w:tcW w:w="5259" w:type="dxa"/>
              <w:gridSpan w:val="2"/>
            </w:tcPr>
            <w:p/>
          </w:tc>
        </w:tr>
        <w:tr>
          <w:trPr/>
          <w:tc>
            <w:tcPr>
              <w:tcW w:w="15632" w:type="dxa"/>
              <w:gridSpan w:val="8"/>
            </w:tcPr>
            <w:p/>
          </w:tc>
        </w:tr>
        <w:tr>
          <w:trPr>
            <w:trHeight w:val="114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574"/>
          </w:trPr>
          <w:tc>
            <w:tcPr>
              <w:tcW w:w="8912" w:type="dxa"/>
              <w:gridSpan w:val="4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2. Иная информация, необходимая для выполнения (контроля за выполнением) государственного задания</w:t>
              </w:r>
            </w:p>
          </w:tc>
          <w:tc>
            <w:tcPr>
              <w:tcW w:w="6720" w:type="dxa"/>
              <w:gridSpan w:val="4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  <w:t xml:space="preserve">по запросу Министерства науки и высшего образования Российской Федерации.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459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444"/>
          </w:trPr>
          <w:tc>
            <w:tcPr>
              <w:tcW w:w="15575" w:type="dxa"/>
              <w:gridSpan w:val="7"/>
              <w:tcBorders>
                <w:bottom w:val="single" w:color="000000" w:sz="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3. Порядок контроля за выполнением государственного задания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573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Формы контроля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Периодичность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Федеральные органы исполнительной власти (государственные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органы), осуществляющие контроль за выполнением</w:t>
              </w:r>
            </w:p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государственного задания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215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1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2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3</w:t>
              </w:r>
            </w:p>
          </w:tc>
          <w:tc>
            <w:tcPr>
              <w:tcW w:w="57" w:type="dxa"/>
              <w:tcBorders>
                <w:left w:val="single" w:color="000000" w:sz="5" w:space="0"/>
              </w:tcBorders>
            </w:tcPr>
            <w:p/>
          </w:tc>
        </w:tr>
        <w:tr>
          <w:trPr>
            <w:trHeight w:val="401"/>
          </w:trPr>
          <w:tc>
            <w:tcPr>
              <w:tcW w:w="4857" w:type="dxa"/>
              <w:vAlign w:val="center"/>
              <w:tcBorders>
                <w:top w:val="single" w:color="000000" w:sz="15" w:space="0"/>
                <w:left w:val="single" w:color="000000" w:sz="1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Плановая проверка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В соответствии с планами контрольной деятельности Министерства науки и высшего образования Российской Федерации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15" w:space="0"/>
                <w:left w:val="single" w:color="000000" w:sz="5" w:space="0"/>
                <w:bottom w:val="single" w:color="000000" w:sz="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Министерство науки и высшего образования Российской Федерации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344"/>
          </w:trPr>
          <w:tc>
            <w:tcPr>
              <w:tcW w:w="4857" w:type="dxa"/>
              <w:vAlign w:val="center"/>
              <w:tcBorders>
                <w:top w:val="single" w:color="000000" w:sz="5" w:space="0"/>
                <w:left w:val="single" w:color="000000" w:sz="1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камеральная проверка</w:t>
              </w:r>
            </w:p>
          </w:tc>
          <w:tc>
            <w:tcPr>
              <w:tcW w:w="5302" w:type="dxa"/>
              <w:gridSpan w:val="4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По мере поступления отчетности о выполнении государственного задания</w:t>
              </w:r>
            </w:p>
          </w:tc>
          <w:tc>
            <w:tcPr>
              <w:tcW w:w="5416" w:type="dxa"/>
              <w:gridSpan w:val="2"/>
              <w:vAlign w:val="center"/>
              <w:tcBorders>
                <w:top w:val="single" w:color="000000" w:sz="5" w:space="0"/>
                <w:left w:val="single" w:color="000000" w:sz="5" w:space="0"/>
                <w:bottom w:val="single" w:color="000000" w:sz="15" w:space="0"/>
                <w:right w:val="single" w:color="000000" w:sz="15" w:space="0"/>
              </w:tcBorders>
              <w:shd w:val="clear" w:color="auto" w:fill="auto"/>
            </w:tcPr>
            <w:p>
              <w:pPr>
                <w:spacing w:line="232"/>
                <w:jc w:val="center"/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6.5"/>
                  <w:spacing w:val="-2"/>
                </w:rPr>
                <w:t xml:space="preserve">Министерство науки и высшего образования Российской Федерации</w:t>
              </w:r>
            </w:p>
          </w:tc>
          <w:tc>
            <w:tcPr>
              <w:tcW w:w="57" w:type="dxa"/>
              <w:tcBorders>
                <w:left w:val="single" w:color="000000" w:sz="15" w:space="0"/>
              </w:tcBorders>
            </w:tcPr>
            <w:p/>
          </w:tc>
        </w:tr>
        <w:tr>
          <w:trPr>
            <w:trHeight w:val="215"/>
          </w:trPr>
          <w:tc>
            <w:tcPr>
              <w:tcW w:w="15575" w:type="dxa"/>
              <w:gridSpan w:val="7"/>
              <w:tcBorders>
                <w:top w:val="single" w:color="000000" w:sz="15" w:space="0"/>
              </w:tcBorders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20"/>
                  <w:spacing w:val="-2"/>
                </w:rPr>
              </w:pPr>
            </w:p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 Требования к отчетности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29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4.1. Периодичность представления отчетов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Годовая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4.2. Сроки представления отчетов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Срок сдачи основного отчета 15 февраля 2026 года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43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57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4.2.1. Сроки представления предварительного отчета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Срок сдачи предварительного отчета 15 октября 2025 года(только по государственным услугам)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30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  <w:t xml:space="preserve">4.3. Иные требования к отчетности о выполнении государственного задания</w:t>
              </w:r>
            </w:p>
          </w:tc>
          <w:tc>
            <w:tcPr>
              <w:tcW w:w="8912" w:type="dxa"/>
              <w:gridSpan w:val="5"/>
              <w:vMerge w:val="restart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нет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 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258"/>
          </w:trPr>
          <w:tc>
            <w:tcPr>
              <w:tcW w:w="6663" w:type="dxa"/>
              <w:gridSpan w:val="2"/>
            </w:tcPr>
            <w:p/>
          </w:tc>
          <w:tc>
            <w:tcPr>
              <w:tcW w:w="8912" w:type="dxa"/>
              <w:gridSpan w:val="5"/>
              <w:vMerge/>
              <w:shd w:val="clear" w:color="auto" w:fill="auto"/>
            </w:tcPr>
            <w:p/>
          </w:tc>
          <w:tc>
            <w:tcPr>
              <w:tcW w:w="57" w:type="dxa"/>
            </w:tcPr>
            <w:p/>
          </w:tc>
        </w:tr>
        <w:tr>
          <w:trPr>
            <w:trHeight w:val="344"/>
          </w:trPr>
          <w:tc>
            <w:tcPr>
              <w:tcW w:w="6663" w:type="dxa"/>
              <w:gridSpan w:val="2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color w:val="000000"/>
                  <w:sz w:val="18"/>
                  <w:spacing w:val="-2"/>
                  <w:shd w:val="auto"/>
                </w:rPr>
                <w:t xml:space="preserve">5. Иные показатели, связанные с выполнением государственного задания</w:t>
              </w:r>
            </w:p>
          </w:tc>
          <w:tc>
            <w:tcPr>
              <w:tcW w:w="8969" w:type="dxa"/>
              <w:gridSpan w:val="6"/>
            </w:tcPr>
            <w:p/>
          </w:tc>
        </w:tr>
        <w:tr>
          <w:trPr>
            <w:trHeight w:val="329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Допустимое (возможное) отклонение от выполнения государственного задания, в %: 10,0000;</w:t>
              </w:r>
            </w:p>
          </w:tc>
          <w:tc>
            <w:tcPr>
              <w:tcW w:w="57" w:type="dxa"/>
            </w:tcPr>
            <w:p/>
          </w:tc>
        </w:tr>
        <w:tr>
          <w:trPr>
            <w:trHeight w:val="143"/>
          </w:trPr>
          <w:tc>
            <w:tcPr>
              <w:tcW w:w="15632" w:type="dxa"/>
              <w:gridSpan w:val="8"/>
            </w:tcPr>
            <w:p/>
          </w:tc>
        </w:tr>
        <w:tr>
          <w:trPr>
            <w:trHeight w:val="344"/>
          </w:trPr>
          <w:tc>
            <w:tcPr>
              <w:tcW w:w="15575" w:type="dxa"/>
              <w:gridSpan w:val="7"/>
              <w:shd w:val="clear" w:color="auto" w:fill="auto"/>
            </w:tcPr>
            <w:p>
              <w:pPr>
                <w:spacing w:line="232"/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</w:rPr>
              </w:pPr>
              <w:r>
                <w:rPr>
                  <w:rFonts w:ascii="Times New Roman" w:hAnsi="Times New Roman" w:eastAsia="Times New Roman" w:cs="Times New Roman"/>
                  <w:u w:val="single"/>
                  <w:color w:val="000000"/>
                  <w:sz w:val="18"/>
                  <w:spacing w:val="-2"/>
                  <w:shd w:val="auto"/>
                </w:rPr>
                <w:t xml:space="preserve">(по частям); ..</w:t>
              </w:r>
            </w:p>
          </w:tc>
          <w:tc>
            <w:tcPr>
              <w:tcW w:w="57" w:type="dxa"/>
            </w:tcPr>
            <w:p/>
          </w:tc>
        </w:tr>
      </w:tbl>
      <w:sectPr>
        <w:headerReference xmlns:r="http://schemas.openxmlformats.org/officeDocument/2006/relationships" w:type="default" r:id="rIdh1"/>
        <w:footerReference xmlns:r="http://schemas.openxmlformats.org/officeDocument/2006/relationships" w:type="default" r:id="rIdf1"/>
        <w:pgSz w:w="16838" w:h="11906" w:orient="landscape"/>
        <w:pgMar w:top="567" w:right="567" w:bottom="517" w:left="567" w:header="567" w:footer="517" w:gutter="0"/>
      </w:sectPr>
    </w:body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2016.2.0 from 23 September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2016.2.0 from 23 September 2016</cp:lastModifiedBy>
  <cp:revision>1</cp:revision>
  <dcterms:created xsi:type="dcterms:W3CDTF">2025-04-17T16:40:32Z</dcterms:created>
  <dcterms:modified xsi:type="dcterms:W3CDTF">2025-04-17T16:40:32Z</dcterms:modified>
</cp:coreProperties>
</file>