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C00E" w14:textId="2EE39113" w:rsidR="002A0E73" w:rsidRPr="004D00AD" w:rsidRDefault="002A0E73" w:rsidP="002A0E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0AD">
        <w:rPr>
          <w:rFonts w:ascii="Times New Roman" w:hAnsi="Times New Roman" w:cs="Times New Roman"/>
          <w:b/>
          <w:bCs/>
          <w:sz w:val="28"/>
          <w:szCs w:val="28"/>
        </w:rPr>
        <w:t xml:space="preserve">Публикации за </w:t>
      </w:r>
      <w:r w:rsidRPr="004D00AD">
        <w:rPr>
          <w:rFonts w:ascii="Times New Roman" w:hAnsi="Times New Roman" w:cs="Times New Roman"/>
          <w:b/>
          <w:bCs/>
          <w:sz w:val="28"/>
          <w:szCs w:val="28"/>
        </w:rPr>
        <w:t>2023г</w:t>
      </w:r>
    </w:p>
    <w:p w14:paraId="0A2272E3" w14:textId="70AD19E4" w:rsidR="00AF6F4F" w:rsidRPr="004D00AD" w:rsidRDefault="002A0E73" w:rsidP="002A0E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0AD">
        <w:rPr>
          <w:rFonts w:ascii="Times New Roman" w:hAnsi="Times New Roman" w:cs="Times New Roman"/>
          <w:b/>
          <w:bCs/>
          <w:sz w:val="28"/>
          <w:szCs w:val="28"/>
        </w:rPr>
        <w:t>ЦКП «Живая коллекция диких видов млекопитающих»</w:t>
      </w:r>
    </w:p>
    <w:p w14:paraId="45EEAE9A" w14:textId="66D91F74" w:rsidR="002A0E73" w:rsidRPr="004D00AD" w:rsidRDefault="002A0E73" w:rsidP="004D00A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0AD">
        <w:rPr>
          <w:rFonts w:ascii="Times New Roman" w:hAnsi="Times New Roman" w:cs="Times New Roman"/>
          <w:sz w:val="28"/>
          <w:szCs w:val="28"/>
          <w:lang w:val="en-US"/>
        </w:rPr>
        <w:t>Rutovskaya</w:t>
      </w:r>
      <w:proofErr w:type="spellEnd"/>
      <w:r w:rsidRPr="004D00AD">
        <w:rPr>
          <w:rFonts w:ascii="Times New Roman" w:hAnsi="Times New Roman" w:cs="Times New Roman"/>
          <w:sz w:val="28"/>
          <w:szCs w:val="28"/>
          <w:lang w:val="en-US"/>
        </w:rPr>
        <w:t xml:space="preserve">, M. V., Volodin, I. A., </w:t>
      </w:r>
      <w:proofErr w:type="spellStart"/>
      <w:r w:rsidRPr="004D00AD">
        <w:rPr>
          <w:rFonts w:ascii="Times New Roman" w:hAnsi="Times New Roman" w:cs="Times New Roman"/>
          <w:sz w:val="28"/>
          <w:szCs w:val="28"/>
          <w:lang w:val="en-US"/>
        </w:rPr>
        <w:t>Feoktistova</w:t>
      </w:r>
      <w:proofErr w:type="spellEnd"/>
      <w:r w:rsidRPr="004D00AD">
        <w:rPr>
          <w:rFonts w:ascii="Times New Roman" w:hAnsi="Times New Roman" w:cs="Times New Roman"/>
          <w:sz w:val="28"/>
          <w:szCs w:val="28"/>
          <w:lang w:val="en-US"/>
        </w:rPr>
        <w:t xml:space="preserve">, N. Y., </w:t>
      </w:r>
      <w:proofErr w:type="spellStart"/>
      <w:r w:rsidRPr="004D00AD">
        <w:rPr>
          <w:rFonts w:ascii="Times New Roman" w:hAnsi="Times New Roman" w:cs="Times New Roman"/>
          <w:sz w:val="28"/>
          <w:szCs w:val="28"/>
          <w:lang w:val="en-US"/>
        </w:rPr>
        <w:t>Surov</w:t>
      </w:r>
      <w:proofErr w:type="spellEnd"/>
      <w:r w:rsidRPr="004D00AD">
        <w:rPr>
          <w:rFonts w:ascii="Times New Roman" w:hAnsi="Times New Roman" w:cs="Times New Roman"/>
          <w:sz w:val="28"/>
          <w:szCs w:val="28"/>
          <w:lang w:val="en-US"/>
        </w:rPr>
        <w:t xml:space="preserve">, A. V., </w:t>
      </w:r>
      <w:proofErr w:type="spellStart"/>
      <w:r w:rsidRPr="004D00AD">
        <w:rPr>
          <w:rFonts w:ascii="Times New Roman" w:hAnsi="Times New Roman" w:cs="Times New Roman"/>
          <w:sz w:val="28"/>
          <w:szCs w:val="28"/>
          <w:lang w:val="en-US"/>
        </w:rPr>
        <w:t>Gureeva</w:t>
      </w:r>
      <w:proofErr w:type="spellEnd"/>
      <w:r w:rsidRPr="004D00AD">
        <w:rPr>
          <w:rFonts w:ascii="Times New Roman" w:hAnsi="Times New Roman" w:cs="Times New Roman"/>
          <w:sz w:val="28"/>
          <w:szCs w:val="28"/>
          <w:lang w:val="en-US"/>
        </w:rPr>
        <w:t xml:space="preserve">, A. V., &amp; Volodina, E. V. (2023). Acoustic complexity of pup isolation calls in Mongolian hamsters: 3-frequency phenomena and chaos. </w:t>
      </w:r>
      <w:r w:rsidRPr="004D00AD">
        <w:rPr>
          <w:rFonts w:ascii="Times New Roman" w:hAnsi="Times New Roman" w:cs="Times New Roman"/>
          <w:sz w:val="28"/>
          <w:szCs w:val="28"/>
        </w:rPr>
        <w:t xml:space="preserve">Current </w:t>
      </w:r>
      <w:proofErr w:type="spellStart"/>
      <w:r w:rsidRPr="004D00AD">
        <w:rPr>
          <w:rFonts w:ascii="Times New Roman" w:hAnsi="Times New Roman" w:cs="Times New Roman"/>
          <w:sz w:val="28"/>
          <w:szCs w:val="28"/>
        </w:rPr>
        <w:t>Zoology</w:t>
      </w:r>
      <w:proofErr w:type="spellEnd"/>
      <w:r w:rsidRPr="004D00AD">
        <w:rPr>
          <w:rFonts w:ascii="Times New Roman" w:hAnsi="Times New Roman" w:cs="Times New Roman"/>
          <w:sz w:val="28"/>
          <w:szCs w:val="28"/>
        </w:rPr>
        <w:t>, zoad036.</w:t>
      </w:r>
    </w:p>
    <w:p w14:paraId="2098A192" w14:textId="058BBE06" w:rsidR="002A0E73" w:rsidRPr="004D00AD" w:rsidRDefault="002A0E73" w:rsidP="004D00A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0AD">
        <w:rPr>
          <w:rFonts w:ascii="Times New Roman" w:hAnsi="Times New Roman" w:cs="Times New Roman"/>
          <w:sz w:val="28"/>
          <w:szCs w:val="28"/>
          <w:lang w:val="en-US"/>
        </w:rPr>
        <w:t>Antonevich</w:t>
      </w:r>
      <w:proofErr w:type="spellEnd"/>
      <w:r w:rsidRPr="004D00AD">
        <w:rPr>
          <w:rFonts w:ascii="Times New Roman" w:hAnsi="Times New Roman" w:cs="Times New Roman"/>
          <w:sz w:val="28"/>
          <w:szCs w:val="28"/>
          <w:lang w:val="en-US"/>
        </w:rPr>
        <w:t xml:space="preserve">, A. L., &amp; </w:t>
      </w:r>
      <w:proofErr w:type="spellStart"/>
      <w:r w:rsidRPr="004D00AD">
        <w:rPr>
          <w:rFonts w:ascii="Times New Roman" w:hAnsi="Times New Roman" w:cs="Times New Roman"/>
          <w:sz w:val="28"/>
          <w:szCs w:val="28"/>
          <w:lang w:val="en-US"/>
        </w:rPr>
        <w:t>Naidenko</w:t>
      </w:r>
      <w:proofErr w:type="spellEnd"/>
      <w:r w:rsidRPr="004D00AD">
        <w:rPr>
          <w:rFonts w:ascii="Times New Roman" w:hAnsi="Times New Roman" w:cs="Times New Roman"/>
          <w:sz w:val="28"/>
          <w:szCs w:val="28"/>
          <w:lang w:val="en-US"/>
        </w:rPr>
        <w:t xml:space="preserve">, S. V. (2023). Lynx’s strictly seasonal breeding complex makes its reproduction different from other felids. </w:t>
      </w:r>
      <w:r w:rsidRPr="004D00AD">
        <w:rPr>
          <w:rFonts w:ascii="Times New Roman" w:hAnsi="Times New Roman" w:cs="Times New Roman"/>
          <w:sz w:val="28"/>
          <w:szCs w:val="28"/>
        </w:rPr>
        <w:t xml:space="preserve">RUSSIAN JOURNAL OF THERIOLOGY, 22(2), </w:t>
      </w:r>
      <w:proofErr w:type="gramStart"/>
      <w:r w:rsidRPr="004D00AD">
        <w:rPr>
          <w:rFonts w:ascii="Times New Roman" w:hAnsi="Times New Roman" w:cs="Times New Roman"/>
          <w:sz w:val="28"/>
          <w:szCs w:val="28"/>
        </w:rPr>
        <w:t>162-171</w:t>
      </w:r>
      <w:proofErr w:type="gramEnd"/>
      <w:r w:rsidRPr="004D00AD">
        <w:rPr>
          <w:rFonts w:ascii="Times New Roman" w:hAnsi="Times New Roman" w:cs="Times New Roman"/>
          <w:sz w:val="28"/>
          <w:szCs w:val="28"/>
        </w:rPr>
        <w:t>.</w:t>
      </w:r>
    </w:p>
    <w:p w14:paraId="392FDFB5" w14:textId="26988C56" w:rsidR="002A0E73" w:rsidRPr="004D00AD" w:rsidRDefault="002A0E73" w:rsidP="004D00A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0AD">
        <w:rPr>
          <w:rFonts w:ascii="Times New Roman" w:hAnsi="Times New Roman" w:cs="Times New Roman"/>
          <w:sz w:val="28"/>
          <w:szCs w:val="28"/>
          <w:lang w:val="en-US"/>
        </w:rPr>
        <w:t>Erofeeva</w:t>
      </w:r>
      <w:proofErr w:type="spellEnd"/>
      <w:r w:rsidRPr="004D00AD">
        <w:rPr>
          <w:rFonts w:ascii="Times New Roman" w:hAnsi="Times New Roman" w:cs="Times New Roman"/>
          <w:sz w:val="28"/>
          <w:szCs w:val="28"/>
          <w:lang w:val="en-US"/>
        </w:rPr>
        <w:t xml:space="preserve">, M. N., Vasilieva, N. A., </w:t>
      </w:r>
      <w:proofErr w:type="spellStart"/>
      <w:r w:rsidRPr="004D00AD">
        <w:rPr>
          <w:rFonts w:ascii="Times New Roman" w:hAnsi="Times New Roman" w:cs="Times New Roman"/>
          <w:sz w:val="28"/>
          <w:szCs w:val="28"/>
          <w:lang w:val="en-US"/>
        </w:rPr>
        <w:t>Ananyeva</w:t>
      </w:r>
      <w:proofErr w:type="spellEnd"/>
      <w:r w:rsidRPr="004D00AD">
        <w:rPr>
          <w:rFonts w:ascii="Times New Roman" w:hAnsi="Times New Roman" w:cs="Times New Roman"/>
          <w:sz w:val="28"/>
          <w:szCs w:val="28"/>
          <w:lang w:val="en-US"/>
        </w:rPr>
        <w:t xml:space="preserve">, M. S., </w:t>
      </w:r>
      <w:proofErr w:type="spellStart"/>
      <w:r w:rsidRPr="004D00AD">
        <w:rPr>
          <w:rFonts w:ascii="Times New Roman" w:hAnsi="Times New Roman" w:cs="Times New Roman"/>
          <w:sz w:val="28"/>
          <w:szCs w:val="28"/>
          <w:lang w:val="en-US"/>
        </w:rPr>
        <w:t>Klyuchnikova</w:t>
      </w:r>
      <w:proofErr w:type="spellEnd"/>
      <w:r w:rsidRPr="004D00AD">
        <w:rPr>
          <w:rFonts w:ascii="Times New Roman" w:hAnsi="Times New Roman" w:cs="Times New Roman"/>
          <w:sz w:val="28"/>
          <w:szCs w:val="28"/>
          <w:lang w:val="en-US"/>
        </w:rPr>
        <w:t xml:space="preserve">, P. S., &amp; </w:t>
      </w:r>
      <w:proofErr w:type="spellStart"/>
      <w:r w:rsidRPr="004D00AD">
        <w:rPr>
          <w:rFonts w:ascii="Times New Roman" w:hAnsi="Times New Roman" w:cs="Times New Roman"/>
          <w:sz w:val="28"/>
          <w:szCs w:val="28"/>
          <w:lang w:val="en-US"/>
        </w:rPr>
        <w:t>Naidenko</w:t>
      </w:r>
      <w:proofErr w:type="spellEnd"/>
      <w:r w:rsidRPr="004D00AD">
        <w:rPr>
          <w:rFonts w:ascii="Times New Roman" w:hAnsi="Times New Roman" w:cs="Times New Roman"/>
          <w:sz w:val="28"/>
          <w:szCs w:val="28"/>
          <w:lang w:val="en-US"/>
        </w:rPr>
        <w:t xml:space="preserve">, S. V. (2023). Meeting with a male can lead to stress: female reaction to a pairing with a partner in Felidae. </w:t>
      </w:r>
      <w:proofErr w:type="spellStart"/>
      <w:r w:rsidRPr="004D00AD">
        <w:rPr>
          <w:rFonts w:ascii="Times New Roman" w:hAnsi="Times New Roman" w:cs="Times New Roman"/>
          <w:sz w:val="28"/>
          <w:szCs w:val="28"/>
        </w:rPr>
        <w:t>Behavioural</w:t>
      </w:r>
      <w:proofErr w:type="spellEnd"/>
      <w:r w:rsidRPr="004D0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0AD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Pr="004D00AD">
        <w:rPr>
          <w:rFonts w:ascii="Times New Roman" w:hAnsi="Times New Roman" w:cs="Times New Roman"/>
          <w:sz w:val="28"/>
          <w:szCs w:val="28"/>
        </w:rPr>
        <w:t>, 208, 104876.</w:t>
      </w:r>
    </w:p>
    <w:p w14:paraId="2329F3E0" w14:textId="56AC70E6" w:rsidR="002A0E73" w:rsidRPr="004D00AD" w:rsidRDefault="002A0E73" w:rsidP="004D00A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0AD">
        <w:rPr>
          <w:rFonts w:ascii="Times New Roman" w:hAnsi="Times New Roman" w:cs="Times New Roman"/>
          <w:sz w:val="28"/>
          <w:szCs w:val="28"/>
          <w:lang w:val="en-US"/>
        </w:rPr>
        <w:t xml:space="preserve">Sedova, L. M., Volodin, I. A., </w:t>
      </w:r>
      <w:proofErr w:type="spellStart"/>
      <w:r w:rsidRPr="004D00AD">
        <w:rPr>
          <w:rFonts w:ascii="Times New Roman" w:hAnsi="Times New Roman" w:cs="Times New Roman"/>
          <w:sz w:val="28"/>
          <w:szCs w:val="28"/>
          <w:lang w:val="en-US"/>
        </w:rPr>
        <w:t>Erofeeva</w:t>
      </w:r>
      <w:proofErr w:type="spellEnd"/>
      <w:r w:rsidRPr="004D00AD">
        <w:rPr>
          <w:rFonts w:ascii="Times New Roman" w:hAnsi="Times New Roman" w:cs="Times New Roman"/>
          <w:sz w:val="28"/>
          <w:szCs w:val="28"/>
          <w:lang w:val="en-US"/>
        </w:rPr>
        <w:t xml:space="preserve">, M. N., Alekseeva, G. S., </w:t>
      </w:r>
      <w:proofErr w:type="spellStart"/>
      <w:r w:rsidRPr="004D00AD">
        <w:rPr>
          <w:rFonts w:ascii="Times New Roman" w:hAnsi="Times New Roman" w:cs="Times New Roman"/>
          <w:sz w:val="28"/>
          <w:szCs w:val="28"/>
          <w:lang w:val="en-US"/>
        </w:rPr>
        <w:t>Naidenko</w:t>
      </w:r>
      <w:proofErr w:type="spellEnd"/>
      <w:r w:rsidRPr="004D00AD">
        <w:rPr>
          <w:rFonts w:ascii="Times New Roman" w:hAnsi="Times New Roman" w:cs="Times New Roman"/>
          <w:sz w:val="28"/>
          <w:szCs w:val="28"/>
          <w:lang w:val="en-US"/>
        </w:rPr>
        <w:t xml:space="preserve">, S. V., &amp; Volodina, E. V. (2023). Meows of captive feral domestic cats (Felis </w:t>
      </w:r>
      <w:proofErr w:type="spellStart"/>
      <w:r w:rsidRPr="004D00AD">
        <w:rPr>
          <w:rFonts w:ascii="Times New Roman" w:hAnsi="Times New Roman" w:cs="Times New Roman"/>
          <w:sz w:val="28"/>
          <w:szCs w:val="28"/>
          <w:lang w:val="en-US"/>
        </w:rPr>
        <w:t>silvestris</w:t>
      </w:r>
      <w:proofErr w:type="spellEnd"/>
      <w:r w:rsidRPr="004D00AD">
        <w:rPr>
          <w:rFonts w:ascii="Times New Roman" w:hAnsi="Times New Roman" w:cs="Times New Roman"/>
          <w:sz w:val="28"/>
          <w:szCs w:val="28"/>
          <w:lang w:val="en-US"/>
        </w:rPr>
        <w:t xml:space="preserve"> catus) in the mating season: acoustic correlates of caller identity and sex. </w:t>
      </w:r>
      <w:proofErr w:type="spellStart"/>
      <w:r w:rsidRPr="004D00AD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4D00AD">
        <w:rPr>
          <w:rFonts w:ascii="Times New Roman" w:hAnsi="Times New Roman" w:cs="Times New Roman"/>
          <w:sz w:val="28"/>
          <w:szCs w:val="28"/>
        </w:rPr>
        <w:t>, 1(</w:t>
      </w:r>
      <w:proofErr w:type="spellStart"/>
      <w:r w:rsidRPr="004D00AD">
        <w:rPr>
          <w:rFonts w:ascii="Times New Roman" w:hAnsi="Times New Roman" w:cs="Times New Roman"/>
          <w:sz w:val="28"/>
          <w:szCs w:val="28"/>
        </w:rPr>
        <w:t>aop</w:t>
      </w:r>
      <w:proofErr w:type="spellEnd"/>
      <w:r w:rsidRPr="004D00A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4D00AD">
        <w:rPr>
          <w:rFonts w:ascii="Times New Roman" w:hAnsi="Times New Roman" w:cs="Times New Roman"/>
          <w:sz w:val="28"/>
          <w:szCs w:val="28"/>
        </w:rPr>
        <w:t>1-20</w:t>
      </w:r>
      <w:proofErr w:type="gramEnd"/>
      <w:r w:rsidRPr="004D00AD">
        <w:rPr>
          <w:rFonts w:ascii="Times New Roman" w:hAnsi="Times New Roman" w:cs="Times New Roman"/>
          <w:sz w:val="28"/>
          <w:szCs w:val="28"/>
        </w:rPr>
        <w:t>.</w:t>
      </w:r>
    </w:p>
    <w:p w14:paraId="6D35738F" w14:textId="1E4ACCFC" w:rsidR="002A0E73" w:rsidRPr="004D00AD" w:rsidRDefault="002A0E73" w:rsidP="004D00A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0AD">
        <w:rPr>
          <w:rFonts w:ascii="Times New Roman" w:hAnsi="Times New Roman" w:cs="Times New Roman"/>
          <w:sz w:val="28"/>
          <w:szCs w:val="28"/>
          <w:lang w:val="en-US"/>
        </w:rPr>
        <w:t>Naidenko</w:t>
      </w:r>
      <w:proofErr w:type="spellEnd"/>
      <w:r w:rsidRPr="004D00AD">
        <w:rPr>
          <w:rFonts w:ascii="Times New Roman" w:hAnsi="Times New Roman" w:cs="Times New Roman"/>
          <w:sz w:val="28"/>
          <w:szCs w:val="28"/>
          <w:lang w:val="en-US"/>
        </w:rPr>
        <w:t xml:space="preserve">, S. V., </w:t>
      </w:r>
      <w:proofErr w:type="spellStart"/>
      <w:r w:rsidRPr="004D00AD">
        <w:rPr>
          <w:rFonts w:ascii="Times New Roman" w:hAnsi="Times New Roman" w:cs="Times New Roman"/>
          <w:sz w:val="28"/>
          <w:szCs w:val="28"/>
          <w:lang w:val="en-US"/>
        </w:rPr>
        <w:t>Klyuchnikova</w:t>
      </w:r>
      <w:proofErr w:type="spellEnd"/>
      <w:r w:rsidRPr="004D00AD">
        <w:rPr>
          <w:rFonts w:ascii="Times New Roman" w:hAnsi="Times New Roman" w:cs="Times New Roman"/>
          <w:sz w:val="28"/>
          <w:szCs w:val="28"/>
          <w:lang w:val="en-US"/>
        </w:rPr>
        <w:t xml:space="preserve">, P. S., Ivanov, E. A., </w:t>
      </w:r>
      <w:proofErr w:type="spellStart"/>
      <w:r w:rsidRPr="004D00AD">
        <w:rPr>
          <w:rFonts w:ascii="Times New Roman" w:hAnsi="Times New Roman" w:cs="Times New Roman"/>
          <w:sz w:val="28"/>
          <w:szCs w:val="28"/>
          <w:lang w:val="en-US"/>
        </w:rPr>
        <w:t>Mordvintsev</w:t>
      </w:r>
      <w:proofErr w:type="spellEnd"/>
      <w:r w:rsidRPr="004D00AD">
        <w:rPr>
          <w:rFonts w:ascii="Times New Roman" w:hAnsi="Times New Roman" w:cs="Times New Roman"/>
          <w:sz w:val="28"/>
          <w:szCs w:val="28"/>
          <w:lang w:val="en-US"/>
        </w:rPr>
        <w:t xml:space="preserve">, I. N., Platonov, N. G., Isachenko, A. I., ... &amp; </w:t>
      </w:r>
      <w:proofErr w:type="spellStart"/>
      <w:r w:rsidRPr="004D00AD">
        <w:rPr>
          <w:rFonts w:ascii="Times New Roman" w:hAnsi="Times New Roman" w:cs="Times New Roman"/>
          <w:sz w:val="28"/>
          <w:szCs w:val="28"/>
          <w:lang w:val="en-US"/>
        </w:rPr>
        <w:t>Rozhnov</w:t>
      </w:r>
      <w:proofErr w:type="spellEnd"/>
      <w:r w:rsidRPr="004D00AD">
        <w:rPr>
          <w:rFonts w:ascii="Times New Roman" w:hAnsi="Times New Roman" w:cs="Times New Roman"/>
          <w:sz w:val="28"/>
          <w:szCs w:val="28"/>
          <w:lang w:val="en-US"/>
        </w:rPr>
        <w:t xml:space="preserve">, V. V. (2023). Occurrence of Pathogens in the Barents Sea Polar Bear (Ursus maritimus) Subpopulation. </w:t>
      </w:r>
      <w:proofErr w:type="spellStart"/>
      <w:r w:rsidRPr="004D00AD">
        <w:rPr>
          <w:rFonts w:ascii="Times New Roman" w:hAnsi="Times New Roman" w:cs="Times New Roman"/>
          <w:sz w:val="28"/>
          <w:szCs w:val="28"/>
        </w:rPr>
        <w:t>Biology</w:t>
      </w:r>
      <w:proofErr w:type="spellEnd"/>
      <w:r w:rsidRPr="004D00AD">
        <w:rPr>
          <w:rFonts w:ascii="Times New Roman" w:hAnsi="Times New Roman" w:cs="Times New Roman"/>
          <w:sz w:val="28"/>
          <w:szCs w:val="28"/>
        </w:rPr>
        <w:t xml:space="preserve"> Bulletin, 50(9), </w:t>
      </w:r>
      <w:proofErr w:type="gramStart"/>
      <w:r w:rsidRPr="004D00AD">
        <w:rPr>
          <w:rFonts w:ascii="Times New Roman" w:hAnsi="Times New Roman" w:cs="Times New Roman"/>
          <w:sz w:val="28"/>
          <w:szCs w:val="28"/>
        </w:rPr>
        <w:t>2454-2459</w:t>
      </w:r>
      <w:proofErr w:type="gramEnd"/>
      <w:r w:rsidRPr="004D00AD">
        <w:rPr>
          <w:rFonts w:ascii="Times New Roman" w:hAnsi="Times New Roman" w:cs="Times New Roman"/>
          <w:sz w:val="28"/>
          <w:szCs w:val="28"/>
        </w:rPr>
        <w:t>.</w:t>
      </w:r>
    </w:p>
    <w:p w14:paraId="2EDEE4CD" w14:textId="573AAEC0" w:rsidR="002A0E73" w:rsidRPr="004D00AD" w:rsidRDefault="002A0E73" w:rsidP="004D00A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0AD">
        <w:rPr>
          <w:rFonts w:ascii="Times New Roman" w:hAnsi="Times New Roman" w:cs="Times New Roman"/>
          <w:sz w:val="28"/>
          <w:szCs w:val="28"/>
        </w:rPr>
        <w:t xml:space="preserve">Лавренов, А. Р., </w:t>
      </w:r>
      <w:proofErr w:type="spellStart"/>
      <w:r w:rsidRPr="004D00AD">
        <w:rPr>
          <w:rFonts w:ascii="Times New Roman" w:hAnsi="Times New Roman" w:cs="Times New Roman"/>
          <w:sz w:val="28"/>
          <w:szCs w:val="28"/>
        </w:rPr>
        <w:t>Мышлявкина</w:t>
      </w:r>
      <w:proofErr w:type="spellEnd"/>
      <w:r w:rsidRPr="004D00AD">
        <w:rPr>
          <w:rFonts w:ascii="Times New Roman" w:hAnsi="Times New Roman" w:cs="Times New Roman"/>
          <w:sz w:val="28"/>
          <w:szCs w:val="28"/>
        </w:rPr>
        <w:t xml:space="preserve">, Т. А., Умнова, Н. В., Ким, А. И., &amp; Румак, В. С. (2023). Особенности экспрессии маркерных генов рыжей полевки </w:t>
      </w:r>
      <w:proofErr w:type="spellStart"/>
      <w:r w:rsidRPr="004D00AD">
        <w:rPr>
          <w:rFonts w:ascii="Times New Roman" w:hAnsi="Times New Roman" w:cs="Times New Roman"/>
          <w:sz w:val="28"/>
          <w:szCs w:val="28"/>
        </w:rPr>
        <w:t>Clethrionomys</w:t>
      </w:r>
      <w:proofErr w:type="spellEnd"/>
      <w:r w:rsidRPr="004D0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0AD">
        <w:rPr>
          <w:rFonts w:ascii="Times New Roman" w:hAnsi="Times New Roman" w:cs="Times New Roman"/>
          <w:sz w:val="28"/>
          <w:szCs w:val="28"/>
        </w:rPr>
        <w:t>glareolus</w:t>
      </w:r>
      <w:proofErr w:type="spellEnd"/>
      <w:r w:rsidRPr="004D00AD">
        <w:rPr>
          <w:rFonts w:ascii="Times New Roman" w:hAnsi="Times New Roman" w:cs="Times New Roman"/>
          <w:sz w:val="28"/>
          <w:szCs w:val="28"/>
        </w:rPr>
        <w:t xml:space="preserve">, отражающие эффекты </w:t>
      </w:r>
      <w:proofErr w:type="spellStart"/>
      <w:r w:rsidRPr="004D00AD">
        <w:rPr>
          <w:rFonts w:ascii="Times New Roman" w:hAnsi="Times New Roman" w:cs="Times New Roman"/>
          <w:sz w:val="28"/>
          <w:szCs w:val="28"/>
        </w:rPr>
        <w:t>экотоксичности</w:t>
      </w:r>
      <w:proofErr w:type="spellEnd"/>
      <w:r w:rsidRPr="004D00AD">
        <w:rPr>
          <w:rFonts w:ascii="Times New Roman" w:hAnsi="Times New Roman" w:cs="Times New Roman"/>
          <w:sz w:val="28"/>
          <w:szCs w:val="28"/>
        </w:rPr>
        <w:t xml:space="preserve"> загрязненной диоксинами среды. Вестник Московского университета. Серия 16. Биология, 78(2), </w:t>
      </w:r>
      <w:proofErr w:type="gramStart"/>
      <w:r w:rsidRPr="004D00AD">
        <w:rPr>
          <w:rFonts w:ascii="Times New Roman" w:hAnsi="Times New Roman" w:cs="Times New Roman"/>
          <w:sz w:val="28"/>
          <w:szCs w:val="28"/>
        </w:rPr>
        <w:t>86-94</w:t>
      </w:r>
      <w:proofErr w:type="gramEnd"/>
      <w:r w:rsidRPr="004D00AD">
        <w:rPr>
          <w:rFonts w:ascii="Times New Roman" w:hAnsi="Times New Roman" w:cs="Times New Roman"/>
          <w:sz w:val="28"/>
          <w:szCs w:val="28"/>
        </w:rPr>
        <w:t>.</w:t>
      </w:r>
    </w:p>
    <w:p w14:paraId="4BCEAC36" w14:textId="3D888C25" w:rsidR="002A0E73" w:rsidRPr="004D00AD" w:rsidRDefault="002A0E73" w:rsidP="004D00A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0AD">
        <w:rPr>
          <w:rFonts w:ascii="Times New Roman" w:hAnsi="Times New Roman" w:cs="Times New Roman"/>
          <w:sz w:val="28"/>
          <w:szCs w:val="28"/>
          <w:lang w:val="en-US"/>
        </w:rPr>
        <w:t>Kovalzon</w:t>
      </w:r>
      <w:proofErr w:type="spellEnd"/>
      <w:r w:rsidRPr="004D00AD">
        <w:rPr>
          <w:rFonts w:ascii="Times New Roman" w:hAnsi="Times New Roman" w:cs="Times New Roman"/>
          <w:sz w:val="28"/>
          <w:szCs w:val="28"/>
          <w:lang w:val="en-US"/>
        </w:rPr>
        <w:t xml:space="preserve">, V. M., Komarova, A. D., </w:t>
      </w:r>
      <w:proofErr w:type="spellStart"/>
      <w:r w:rsidRPr="004D00AD">
        <w:rPr>
          <w:rFonts w:ascii="Times New Roman" w:hAnsi="Times New Roman" w:cs="Times New Roman"/>
          <w:sz w:val="28"/>
          <w:szCs w:val="28"/>
          <w:lang w:val="en-US"/>
        </w:rPr>
        <w:t>Erofeeva</w:t>
      </w:r>
      <w:proofErr w:type="spellEnd"/>
      <w:r w:rsidRPr="004D00AD">
        <w:rPr>
          <w:rFonts w:ascii="Times New Roman" w:hAnsi="Times New Roman" w:cs="Times New Roman"/>
          <w:sz w:val="28"/>
          <w:szCs w:val="28"/>
          <w:lang w:val="en-US"/>
        </w:rPr>
        <w:t xml:space="preserve">, M. N., Alekseeva, G. S., </w:t>
      </w:r>
      <w:proofErr w:type="spellStart"/>
      <w:r w:rsidRPr="004D00AD">
        <w:rPr>
          <w:rFonts w:ascii="Times New Roman" w:hAnsi="Times New Roman" w:cs="Times New Roman"/>
          <w:sz w:val="28"/>
          <w:szCs w:val="28"/>
          <w:lang w:val="en-US"/>
        </w:rPr>
        <w:t>Volobueva</w:t>
      </w:r>
      <w:proofErr w:type="spellEnd"/>
      <w:r w:rsidRPr="004D00AD">
        <w:rPr>
          <w:rFonts w:ascii="Times New Roman" w:hAnsi="Times New Roman" w:cs="Times New Roman"/>
          <w:sz w:val="28"/>
          <w:szCs w:val="28"/>
          <w:lang w:val="en-US"/>
        </w:rPr>
        <w:t xml:space="preserve">, K. A., </w:t>
      </w:r>
      <w:proofErr w:type="spellStart"/>
      <w:r w:rsidRPr="004D00AD">
        <w:rPr>
          <w:rFonts w:ascii="Times New Roman" w:hAnsi="Times New Roman" w:cs="Times New Roman"/>
          <w:sz w:val="28"/>
          <w:szCs w:val="28"/>
          <w:lang w:val="en-US"/>
        </w:rPr>
        <w:t>Naidenko</w:t>
      </w:r>
      <w:proofErr w:type="spellEnd"/>
      <w:r w:rsidRPr="004D00AD">
        <w:rPr>
          <w:rFonts w:ascii="Times New Roman" w:hAnsi="Times New Roman" w:cs="Times New Roman"/>
          <w:sz w:val="28"/>
          <w:szCs w:val="28"/>
          <w:lang w:val="en-US"/>
        </w:rPr>
        <w:t xml:space="preserve">, S. V., &amp; </w:t>
      </w:r>
      <w:proofErr w:type="spellStart"/>
      <w:r w:rsidRPr="004D00AD">
        <w:rPr>
          <w:rFonts w:ascii="Times New Roman" w:hAnsi="Times New Roman" w:cs="Times New Roman"/>
          <w:sz w:val="28"/>
          <w:szCs w:val="28"/>
          <w:lang w:val="en-US"/>
        </w:rPr>
        <w:t>Rozhnov</w:t>
      </w:r>
      <w:proofErr w:type="spellEnd"/>
      <w:r w:rsidRPr="004D00AD">
        <w:rPr>
          <w:rFonts w:ascii="Times New Roman" w:hAnsi="Times New Roman" w:cs="Times New Roman"/>
          <w:sz w:val="28"/>
          <w:szCs w:val="28"/>
          <w:lang w:val="en-US"/>
        </w:rPr>
        <w:t xml:space="preserve">, V. V. (2024). Rest and cold: different circadian responses to natural cold in five species of predatory mammals. </w:t>
      </w:r>
      <w:r w:rsidRPr="004D00AD">
        <w:rPr>
          <w:rFonts w:ascii="Times New Roman" w:hAnsi="Times New Roman" w:cs="Times New Roman"/>
          <w:sz w:val="28"/>
          <w:szCs w:val="28"/>
        </w:rPr>
        <w:t xml:space="preserve">The European </w:t>
      </w:r>
      <w:proofErr w:type="spellStart"/>
      <w:r w:rsidRPr="004D00AD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4D00AD">
        <w:rPr>
          <w:rFonts w:ascii="Times New Roman" w:hAnsi="Times New Roman" w:cs="Times New Roman"/>
          <w:sz w:val="28"/>
          <w:szCs w:val="28"/>
        </w:rPr>
        <w:t xml:space="preserve"> Journal Special </w:t>
      </w:r>
      <w:proofErr w:type="spellStart"/>
      <w:r w:rsidRPr="004D00AD">
        <w:rPr>
          <w:rFonts w:ascii="Times New Roman" w:hAnsi="Times New Roman" w:cs="Times New Roman"/>
          <w:sz w:val="28"/>
          <w:szCs w:val="28"/>
        </w:rPr>
        <w:t>Topics</w:t>
      </w:r>
      <w:proofErr w:type="spellEnd"/>
      <w:r w:rsidRPr="004D00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D00AD">
        <w:rPr>
          <w:rFonts w:ascii="Times New Roman" w:hAnsi="Times New Roman" w:cs="Times New Roman"/>
          <w:sz w:val="28"/>
          <w:szCs w:val="28"/>
        </w:rPr>
        <w:t>1-12</w:t>
      </w:r>
      <w:proofErr w:type="gramEnd"/>
      <w:r w:rsidRPr="004D00AD">
        <w:rPr>
          <w:rFonts w:ascii="Times New Roman" w:hAnsi="Times New Roman" w:cs="Times New Roman"/>
          <w:sz w:val="28"/>
          <w:szCs w:val="28"/>
        </w:rPr>
        <w:t>.</w:t>
      </w:r>
    </w:p>
    <w:p w14:paraId="3D36F145" w14:textId="2FA6F0FE" w:rsidR="002A0E73" w:rsidRPr="004D00AD" w:rsidRDefault="004D00AD" w:rsidP="004D00A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0AD">
        <w:rPr>
          <w:rFonts w:ascii="Times New Roman" w:hAnsi="Times New Roman" w:cs="Times New Roman"/>
          <w:sz w:val="28"/>
          <w:szCs w:val="28"/>
        </w:rPr>
        <w:t>Поташникова</w:t>
      </w:r>
      <w:proofErr w:type="spellEnd"/>
      <w:r w:rsidRPr="004D00AD">
        <w:rPr>
          <w:rFonts w:ascii="Times New Roman" w:hAnsi="Times New Roman" w:cs="Times New Roman"/>
          <w:sz w:val="28"/>
          <w:szCs w:val="28"/>
        </w:rPr>
        <w:t xml:space="preserve"> Е. В., Кузнецова Е. В., Феоктистова Н. Я., Васильева Н. А. и Мещерский С. И. (2023). ОЦЕНКА ВЛИЯНИЯ МНОЖЕСТВЕННОГО ОТЦОВСТВА НА ИММУННЫЙ СТАТУС ДЕТЕНЫШЕЙ СИРИЙСКОГО ХОМЯКА (MESOCRICETUS AURATUS, CRICETIDAE, RODENTIA). </w:t>
      </w:r>
      <w:r w:rsidRPr="004D00AD">
        <w:rPr>
          <w:rFonts w:ascii="Times New Roman" w:hAnsi="Times New Roman" w:cs="Times New Roman"/>
          <w:sz w:val="28"/>
          <w:szCs w:val="28"/>
        </w:rPr>
        <w:t>Зоологический журнал</w:t>
      </w:r>
      <w:r w:rsidRPr="004D00AD">
        <w:rPr>
          <w:rFonts w:ascii="Times New Roman" w:hAnsi="Times New Roman" w:cs="Times New Roman"/>
          <w:sz w:val="28"/>
          <w:szCs w:val="28"/>
        </w:rPr>
        <w:t xml:space="preserve">, 102(3), </w:t>
      </w:r>
      <w:proofErr w:type="gramStart"/>
      <w:r w:rsidRPr="004D00AD">
        <w:rPr>
          <w:rFonts w:ascii="Times New Roman" w:hAnsi="Times New Roman" w:cs="Times New Roman"/>
          <w:sz w:val="28"/>
          <w:szCs w:val="28"/>
        </w:rPr>
        <w:t>340-348</w:t>
      </w:r>
      <w:proofErr w:type="gramEnd"/>
      <w:r w:rsidRPr="004D00AD">
        <w:rPr>
          <w:rFonts w:ascii="Times New Roman" w:hAnsi="Times New Roman" w:cs="Times New Roman"/>
          <w:sz w:val="28"/>
          <w:szCs w:val="28"/>
        </w:rPr>
        <w:t>.</w:t>
      </w:r>
    </w:p>
    <w:sectPr w:rsidR="002A0E73" w:rsidRPr="004D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D536E"/>
    <w:multiLevelType w:val="hybridMultilevel"/>
    <w:tmpl w:val="DC02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87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73"/>
    <w:rsid w:val="002A0E73"/>
    <w:rsid w:val="004D00AD"/>
    <w:rsid w:val="008731E6"/>
    <w:rsid w:val="00A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FD30"/>
  <w15:chartTrackingRefBased/>
  <w15:docId w15:val="{356CE76D-B067-4C75-AE9C-EC312CED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0E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E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E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E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E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E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0E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0E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0E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E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A0E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A0E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A0E7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A0E7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A0E7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A0E7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A0E7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A0E7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A0E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A0E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A0E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A0E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A0E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A0E7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A0E73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A0E7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A0E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A0E7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A0E7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Ерофеева</dc:creator>
  <cp:keywords/>
  <dc:description/>
  <cp:lastModifiedBy>Мария Ерофеева</cp:lastModifiedBy>
  <cp:revision>1</cp:revision>
  <dcterms:created xsi:type="dcterms:W3CDTF">2024-03-28T17:06:00Z</dcterms:created>
  <dcterms:modified xsi:type="dcterms:W3CDTF">2024-03-28T17:21:00Z</dcterms:modified>
</cp:coreProperties>
</file>