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32" w:rsidRPr="00C91532" w:rsidRDefault="00C91532" w:rsidP="00C91532">
      <w:pPr>
        <w:widowControl/>
        <w:shd w:val="clear" w:color="auto" w:fill="FFFFFF"/>
        <w:autoSpaceDE/>
        <w:autoSpaceDN/>
        <w:adjustRightInd/>
        <w:spacing w:before="188" w:after="188"/>
        <w:outlineLvl w:val="0"/>
        <w:rPr>
          <w:b/>
          <w:color w:val="000000"/>
          <w:sz w:val="24"/>
          <w:szCs w:val="24"/>
        </w:rPr>
      </w:pPr>
      <w:r w:rsidRPr="00C91532">
        <w:rPr>
          <w:b/>
          <w:color w:val="000000"/>
          <w:sz w:val="24"/>
          <w:szCs w:val="24"/>
        </w:rPr>
        <w:t xml:space="preserve">Исследования сна морских котиков позволяют понять биологическую роль </w:t>
      </w:r>
      <w:proofErr w:type="spellStart"/>
      <w:r w:rsidRPr="00C91532">
        <w:rPr>
          <w:b/>
          <w:color w:val="000000"/>
          <w:sz w:val="24"/>
          <w:szCs w:val="24"/>
        </w:rPr>
        <w:t>однополуршаного</w:t>
      </w:r>
      <w:proofErr w:type="spellEnd"/>
      <w:r w:rsidRPr="00C91532">
        <w:rPr>
          <w:b/>
          <w:color w:val="000000"/>
          <w:sz w:val="24"/>
          <w:szCs w:val="24"/>
        </w:rPr>
        <w:t xml:space="preserve"> сна </w:t>
      </w:r>
    </w:p>
    <w:p w:rsidR="00C91532" w:rsidRPr="00C91532" w:rsidRDefault="00C91532" w:rsidP="00C91532">
      <w:pPr>
        <w:pStyle w:val="a7"/>
        <w:shd w:val="clear" w:color="auto" w:fill="FFFFFF"/>
        <w:rPr>
          <w:color w:val="000000"/>
        </w:rPr>
      </w:pPr>
      <w:proofErr w:type="gramStart"/>
      <w:r w:rsidRPr="00C91532">
        <w:rPr>
          <w:color w:val="000000"/>
        </w:rPr>
        <w:t>В статье, которая была опубликована 22.05 в журнале PLOS ONE (</w:t>
      </w:r>
      <w:proofErr w:type="spellStart"/>
      <w:r w:rsidRPr="00C91532">
        <w:rPr>
          <w:color w:val="000000"/>
        </w:rPr>
        <w:t>Jessica</w:t>
      </w:r>
      <w:proofErr w:type="spellEnd"/>
      <w:r w:rsidRPr="00C91532">
        <w:rPr>
          <w:color w:val="000000"/>
        </w:rPr>
        <w:t xml:space="preserve"> M.</w:t>
      </w:r>
      <w:proofErr w:type="gram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Kendall-Bar</w:t>
      </w:r>
      <w:proofErr w:type="spellEnd"/>
      <w:r w:rsidRPr="00C91532">
        <w:rPr>
          <w:color w:val="000000"/>
        </w:rPr>
        <w:t xml:space="preserve">, </w:t>
      </w:r>
      <w:proofErr w:type="spellStart"/>
      <w:r w:rsidRPr="00C91532">
        <w:rPr>
          <w:color w:val="000000"/>
        </w:rPr>
        <w:t>Alexei</w:t>
      </w:r>
      <w:proofErr w:type="spellEnd"/>
      <w:r w:rsidRPr="00C91532">
        <w:rPr>
          <w:color w:val="000000"/>
        </w:rPr>
        <w:t xml:space="preserve"> L. </w:t>
      </w:r>
      <w:proofErr w:type="spellStart"/>
      <w:r w:rsidRPr="00C91532">
        <w:rPr>
          <w:color w:val="000000"/>
        </w:rPr>
        <w:t>Vyssotski</w:t>
      </w:r>
      <w:proofErr w:type="spellEnd"/>
      <w:r w:rsidRPr="00C91532">
        <w:rPr>
          <w:color w:val="000000"/>
        </w:rPr>
        <w:t xml:space="preserve">, </w:t>
      </w:r>
      <w:proofErr w:type="spellStart"/>
      <w:r w:rsidRPr="00C91532">
        <w:rPr>
          <w:color w:val="000000"/>
        </w:rPr>
        <w:t>Lev</w:t>
      </w:r>
      <w:proofErr w:type="spellEnd"/>
      <w:r w:rsidRPr="00C91532">
        <w:rPr>
          <w:color w:val="000000"/>
        </w:rPr>
        <w:t xml:space="preserve"> M. </w:t>
      </w:r>
      <w:proofErr w:type="spellStart"/>
      <w:r w:rsidRPr="00C91532">
        <w:rPr>
          <w:color w:val="000000"/>
        </w:rPr>
        <w:t>Mukhametov</w:t>
      </w:r>
      <w:proofErr w:type="spellEnd"/>
      <w:r w:rsidRPr="00C91532">
        <w:rPr>
          <w:color w:val="000000"/>
        </w:rPr>
        <w:t xml:space="preserve">,    </w:t>
      </w:r>
      <w:proofErr w:type="spellStart"/>
      <w:r w:rsidRPr="00C91532">
        <w:rPr>
          <w:color w:val="000000"/>
        </w:rPr>
        <w:t>Jerome</w:t>
      </w:r>
      <w:proofErr w:type="spellEnd"/>
      <w:r w:rsidRPr="00C91532">
        <w:rPr>
          <w:color w:val="000000"/>
        </w:rPr>
        <w:t xml:space="preserve"> M. </w:t>
      </w:r>
      <w:proofErr w:type="spellStart"/>
      <w:r w:rsidRPr="00C91532">
        <w:rPr>
          <w:color w:val="000000"/>
        </w:rPr>
        <w:t>Siegel</w:t>
      </w:r>
      <w:proofErr w:type="spellEnd"/>
      <w:r w:rsidRPr="00C91532">
        <w:rPr>
          <w:color w:val="000000"/>
        </w:rPr>
        <w:t xml:space="preserve">,  </w:t>
      </w:r>
      <w:proofErr w:type="spellStart"/>
      <w:r w:rsidRPr="00C91532">
        <w:rPr>
          <w:color w:val="000000"/>
        </w:rPr>
        <w:t>Oleg</w:t>
      </w:r>
      <w:proofErr w:type="spellEnd"/>
      <w:r w:rsidRPr="00C91532">
        <w:rPr>
          <w:color w:val="000000"/>
        </w:rPr>
        <w:t xml:space="preserve"> I. </w:t>
      </w:r>
      <w:proofErr w:type="spellStart"/>
      <w:r w:rsidRPr="00C91532">
        <w:rPr>
          <w:color w:val="000000"/>
        </w:rPr>
        <w:t>Lyamin</w:t>
      </w:r>
      <w:proofErr w:type="spellEnd"/>
      <w:r w:rsidRPr="00C91532">
        <w:rPr>
          <w:color w:val="000000"/>
        </w:rPr>
        <w:t xml:space="preserve">. </w:t>
      </w:r>
      <w:proofErr w:type="spellStart"/>
      <w:proofErr w:type="gramStart"/>
      <w:r w:rsidRPr="00C91532">
        <w:rPr>
          <w:color w:val="000000"/>
        </w:rPr>
        <w:t>Eye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state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asymmetry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during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aquatic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unihemispheric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slow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wave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sleep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in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northern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fur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seals</w:t>
      </w:r>
      <w:proofErr w:type="spellEnd"/>
      <w:r w:rsidRPr="00C91532">
        <w:rPr>
          <w:color w:val="000000"/>
        </w:rPr>
        <w:t xml:space="preserve"> (</w:t>
      </w:r>
      <w:proofErr w:type="spellStart"/>
      <w:r w:rsidRPr="00C91532">
        <w:rPr>
          <w:color w:val="000000"/>
        </w:rPr>
        <w:t>Callorhinus</w:t>
      </w:r>
      <w:proofErr w:type="spellEnd"/>
      <w:r w:rsidRPr="00C91532">
        <w:rPr>
          <w:color w:val="000000"/>
        </w:rPr>
        <w:t xml:space="preserve"> ursinus), </w:t>
      </w:r>
      <w:hyperlink r:id="rId5" w:history="1">
        <w:r w:rsidRPr="00C91532">
          <w:rPr>
            <w:rStyle w:val="a8"/>
          </w:rPr>
          <w:t>https://journals.plos.org/plosone/article?id=10.1371/journal.pone.0217025</w:t>
        </w:r>
      </w:hyperlink>
      <w:r w:rsidRPr="00C91532">
        <w:rPr>
          <w:color w:val="000000"/>
        </w:rPr>
        <w:t xml:space="preserve">), представлены новые результаты исследований </w:t>
      </w:r>
      <w:proofErr w:type="spellStart"/>
      <w:r w:rsidRPr="00C91532">
        <w:rPr>
          <w:color w:val="000000"/>
        </w:rPr>
        <w:t>однополушарного</w:t>
      </w:r>
      <w:proofErr w:type="spellEnd"/>
      <w:r w:rsidRPr="00C91532">
        <w:rPr>
          <w:color w:val="000000"/>
        </w:rPr>
        <w:t xml:space="preserve"> сна у морских котиков.</w:t>
      </w:r>
      <w:proofErr w:type="gramEnd"/>
      <w:r w:rsidRPr="00C91532">
        <w:rPr>
          <w:color w:val="000000"/>
        </w:rPr>
        <w:t xml:space="preserve"> Эксперименты проводились на </w:t>
      </w:r>
      <w:proofErr w:type="spellStart"/>
      <w:r w:rsidRPr="00C91532">
        <w:rPr>
          <w:color w:val="000000"/>
        </w:rPr>
        <w:t>Утришской</w:t>
      </w:r>
      <w:proofErr w:type="spellEnd"/>
      <w:r w:rsidRPr="00C91532">
        <w:rPr>
          <w:color w:val="000000"/>
        </w:rPr>
        <w:t xml:space="preserve"> морской станции ИПЭЭ РАН научными сотрудниками Института, а также их иностранными коллегами. В работе были использованы специально разработанные портативные регистраторы электрической активности головного мозга (ЭЭГ), которые не ограничивали свободное плавание животных в бассейнах.</w:t>
      </w:r>
    </w:p>
    <w:p w:rsidR="00C91532" w:rsidRPr="00C91532" w:rsidRDefault="00C91532" w:rsidP="00C91532">
      <w:pPr>
        <w:pStyle w:val="a7"/>
        <w:shd w:val="clear" w:color="auto" w:fill="FFFFFF"/>
        <w:rPr>
          <w:color w:val="000000"/>
        </w:rPr>
      </w:pPr>
      <w:proofErr w:type="spellStart"/>
      <w:r w:rsidRPr="00C91532">
        <w:rPr>
          <w:color w:val="000000"/>
        </w:rPr>
        <w:t>Однополушарный</w:t>
      </w:r>
      <w:proofErr w:type="spellEnd"/>
      <w:r w:rsidRPr="00C91532">
        <w:rPr>
          <w:color w:val="000000"/>
        </w:rPr>
        <w:t xml:space="preserve"> сон – уникальная форма сна, которая регистрируется у китообразных, а также у некоторых видов ластоногих и птиц. Во время </w:t>
      </w:r>
      <w:proofErr w:type="spellStart"/>
      <w:r w:rsidRPr="00C91532">
        <w:rPr>
          <w:color w:val="000000"/>
        </w:rPr>
        <w:t>однополушарного</w:t>
      </w:r>
      <w:proofErr w:type="spellEnd"/>
      <w:r w:rsidRPr="00C91532">
        <w:rPr>
          <w:color w:val="000000"/>
        </w:rPr>
        <w:t xml:space="preserve"> сна одно полушарие головного мозга животных находится в</w:t>
      </w:r>
      <w:bookmarkStart w:id="0" w:name="_GoBack"/>
      <w:bookmarkEnd w:id="0"/>
      <w:r w:rsidRPr="00C91532">
        <w:rPr>
          <w:color w:val="000000"/>
        </w:rPr>
        <w:t xml:space="preserve"> состоянии сна, тогда как другое полушарие - в состоянии бодрствования. В то же время у всех наземных млекопитающих сон развивается во всех отделах мозга синхронно.</w:t>
      </w:r>
    </w:p>
    <w:p w:rsidR="00C91532" w:rsidRPr="00C91532" w:rsidRDefault="00C91532" w:rsidP="00C91532">
      <w:pPr>
        <w:pStyle w:val="a7"/>
        <w:shd w:val="clear" w:color="auto" w:fill="FFFFFF"/>
        <w:rPr>
          <w:color w:val="000000"/>
        </w:rPr>
      </w:pPr>
      <w:proofErr w:type="spellStart"/>
      <w:r w:rsidRPr="00C91532">
        <w:rPr>
          <w:color w:val="000000"/>
        </w:rPr>
        <w:t>Однополушарный</w:t>
      </w:r>
      <w:proofErr w:type="spellEnd"/>
      <w:r w:rsidRPr="00C91532">
        <w:rPr>
          <w:color w:val="000000"/>
        </w:rPr>
        <w:t xml:space="preserve"> сон был впервые зарегистрирован у дельфинов-афалин более 40 лет назад сотрудниками ИПЭЭ РАН. Предполагается, что бодрствующее во время </w:t>
      </w:r>
      <w:proofErr w:type="spellStart"/>
      <w:r w:rsidRPr="00C91532">
        <w:rPr>
          <w:color w:val="000000"/>
        </w:rPr>
        <w:t>однополушарного</w:t>
      </w:r>
      <w:proofErr w:type="spellEnd"/>
      <w:r w:rsidRPr="00C91532">
        <w:rPr>
          <w:color w:val="000000"/>
        </w:rPr>
        <w:t xml:space="preserve"> сна полушарие позволяет китообразным 1) поддерживать двигательную активность (чтобы обеспечить безопасное дыхание и мышечный </w:t>
      </w:r>
      <w:proofErr w:type="spellStart"/>
      <w:r w:rsidRPr="00C91532">
        <w:rPr>
          <w:color w:val="000000"/>
        </w:rPr>
        <w:t>термогенез</w:t>
      </w:r>
      <w:proofErr w:type="spellEnd"/>
      <w:r w:rsidRPr="00C91532">
        <w:rPr>
          <w:color w:val="000000"/>
        </w:rPr>
        <w:t xml:space="preserve">) и 2) визуально контролировать состояние окружающей среды (открытый глаз помогает снизить риск неожиданного нападения хищников и координировать положение животных в группе). При этом экспериментальных данных, которые бы надежно подтверждали гипотезы о биологической роли / функции </w:t>
      </w:r>
      <w:proofErr w:type="spellStart"/>
      <w:r w:rsidRPr="00C91532">
        <w:rPr>
          <w:color w:val="000000"/>
        </w:rPr>
        <w:t>однополушарного</w:t>
      </w:r>
      <w:proofErr w:type="spellEnd"/>
      <w:r w:rsidRPr="00C91532">
        <w:rPr>
          <w:color w:val="000000"/>
        </w:rPr>
        <w:t xml:space="preserve"> сна </w:t>
      </w:r>
      <w:proofErr w:type="gramStart"/>
      <w:r w:rsidRPr="00C91532">
        <w:rPr>
          <w:color w:val="000000"/>
        </w:rPr>
        <w:t>у</w:t>
      </w:r>
      <w:proofErr w:type="gramEnd"/>
      <w:r w:rsidRPr="00C91532">
        <w:rPr>
          <w:color w:val="000000"/>
        </w:rPr>
        <w:t xml:space="preserve"> китообразных крайне мало.</w:t>
      </w:r>
    </w:p>
    <w:p w:rsidR="00C91532" w:rsidRPr="00C91532" w:rsidRDefault="00C91532" w:rsidP="00C91532">
      <w:pPr>
        <w:pStyle w:val="a7"/>
        <w:shd w:val="clear" w:color="auto" w:fill="FFFFFF"/>
        <w:rPr>
          <w:color w:val="000000"/>
        </w:rPr>
      </w:pPr>
      <w:proofErr w:type="spellStart"/>
      <w:r w:rsidRPr="00C91532">
        <w:rPr>
          <w:color w:val="000000"/>
        </w:rPr>
        <w:t>Однополушарный</w:t>
      </w:r>
      <w:proofErr w:type="spellEnd"/>
      <w:r w:rsidRPr="00C91532">
        <w:rPr>
          <w:color w:val="000000"/>
        </w:rPr>
        <w:t xml:space="preserve"> сон также регистрируется у некоторых ластоногих, например, у морских котиков. </w:t>
      </w:r>
      <w:proofErr w:type="gramStart"/>
      <w:r w:rsidRPr="00C91532">
        <w:rPr>
          <w:color w:val="000000"/>
        </w:rPr>
        <w:t>Исследования сна китообразных в последние 10-15 лет не проводятся.</w:t>
      </w:r>
      <w:proofErr w:type="gramEnd"/>
      <w:r w:rsidRPr="00C91532">
        <w:rPr>
          <w:color w:val="000000"/>
        </w:rPr>
        <w:t xml:space="preserve"> Поэтому морской котик может быть использован как модельное животное для изучения биологической роли, эволюции и механизмов </w:t>
      </w:r>
      <w:proofErr w:type="spellStart"/>
      <w:r w:rsidRPr="00C91532">
        <w:rPr>
          <w:color w:val="000000"/>
        </w:rPr>
        <w:t>однополушарного</w:t>
      </w:r>
      <w:proofErr w:type="spellEnd"/>
      <w:r w:rsidRPr="00C91532">
        <w:rPr>
          <w:color w:val="000000"/>
        </w:rPr>
        <w:t xml:space="preserve"> сна.</w:t>
      </w:r>
    </w:p>
    <w:p w:rsidR="00C91532" w:rsidRPr="00C91532" w:rsidRDefault="00C91532" w:rsidP="00C91532">
      <w:pPr>
        <w:pStyle w:val="a7"/>
        <w:shd w:val="clear" w:color="auto" w:fill="FFFFFF"/>
        <w:rPr>
          <w:color w:val="000000"/>
        </w:rPr>
      </w:pPr>
      <w:r w:rsidRPr="00C91532">
        <w:rPr>
          <w:color w:val="000000"/>
        </w:rPr>
        <w:t xml:space="preserve">В исследовании, опубликованном в журнале </w:t>
      </w:r>
      <w:proofErr w:type="spellStart"/>
      <w:r w:rsidRPr="00C91532">
        <w:rPr>
          <w:color w:val="000000"/>
        </w:rPr>
        <w:t>Plos</w:t>
      </w:r>
      <w:proofErr w:type="spellEnd"/>
      <w:r w:rsidRPr="00C91532">
        <w:rPr>
          <w:color w:val="000000"/>
        </w:rPr>
        <w:t xml:space="preserve"> </w:t>
      </w:r>
      <w:proofErr w:type="spellStart"/>
      <w:r w:rsidRPr="00C91532">
        <w:rPr>
          <w:color w:val="000000"/>
        </w:rPr>
        <w:t>One</w:t>
      </w:r>
      <w:proofErr w:type="spellEnd"/>
      <w:r w:rsidRPr="00C91532">
        <w:rPr>
          <w:color w:val="000000"/>
        </w:rPr>
        <w:t xml:space="preserve">, было установлено, что у спящих в воде северных морских котиков глаз противоположный по отношению к спящему полушарию практически все время закрыт (99.4% от времени наблюдений). </w:t>
      </w:r>
      <w:proofErr w:type="gramStart"/>
      <w:r w:rsidRPr="00C91532">
        <w:rPr>
          <w:color w:val="000000"/>
        </w:rPr>
        <w:t>В то же время другой глаз животного, противоположный бодрствующему полушарию, часто приоткрывался – в среднем 8 раз в минуту каждый раз примерно на 2 сек. В общей сложности 40% от времени сна этот глаз был либо постоянно открыт или же закрывался на время не более 3 сек. Как правило, этот глаз находился ближе к воде или был направлен в воду.</w:t>
      </w:r>
      <w:proofErr w:type="gramEnd"/>
      <w:r w:rsidRPr="00C91532">
        <w:rPr>
          <w:color w:val="000000"/>
        </w:rPr>
        <w:t xml:space="preserve"> Очевидно, что частое открывание направленного к воде глаза у спящих на поверхности воды морских котиков – это адаптивный механизм снижения риска неожиданного нападения хищников (</w:t>
      </w:r>
      <w:proofErr w:type="spellStart"/>
      <w:r w:rsidRPr="00C91532">
        <w:rPr>
          <w:color w:val="000000"/>
        </w:rPr>
        <w:t>косаток</w:t>
      </w:r>
      <w:proofErr w:type="spellEnd"/>
      <w:r w:rsidRPr="00C91532">
        <w:rPr>
          <w:color w:val="000000"/>
        </w:rPr>
        <w:t xml:space="preserve"> и акул). По мнению авторов работы, полученные данные служат экспериментальным подтверждением гипотезы о сторожевой функции и биологической роли </w:t>
      </w:r>
      <w:proofErr w:type="spellStart"/>
      <w:r w:rsidRPr="00C91532">
        <w:rPr>
          <w:color w:val="000000"/>
        </w:rPr>
        <w:t>однополушарного</w:t>
      </w:r>
      <w:proofErr w:type="spellEnd"/>
      <w:r w:rsidRPr="00C91532">
        <w:rPr>
          <w:color w:val="000000"/>
        </w:rPr>
        <w:t xml:space="preserve"> сна у морских котиков. Учитывая сходство феноменологии (поведенческих и физиологических аспектов) </w:t>
      </w:r>
      <w:proofErr w:type="spellStart"/>
      <w:r w:rsidRPr="00C91532">
        <w:rPr>
          <w:color w:val="000000"/>
        </w:rPr>
        <w:t>однополушарного</w:t>
      </w:r>
      <w:proofErr w:type="spellEnd"/>
      <w:r w:rsidRPr="00C91532">
        <w:rPr>
          <w:color w:val="000000"/>
        </w:rPr>
        <w:t xml:space="preserve"> сна у китообразных и морских котиков, этот вывод с большой вероятностью может быть распространен и </w:t>
      </w:r>
      <w:proofErr w:type="gramStart"/>
      <w:r w:rsidRPr="00C91532">
        <w:rPr>
          <w:color w:val="000000"/>
        </w:rPr>
        <w:t>на</w:t>
      </w:r>
      <w:proofErr w:type="gramEnd"/>
      <w:r w:rsidRPr="00C91532">
        <w:rPr>
          <w:color w:val="000000"/>
        </w:rPr>
        <w:t xml:space="preserve"> китообразных.</w:t>
      </w:r>
    </w:p>
    <w:p w:rsidR="00C91532" w:rsidRPr="00C91532" w:rsidRDefault="00C91532" w:rsidP="00C91532">
      <w:pPr>
        <w:pStyle w:val="a7"/>
        <w:shd w:val="clear" w:color="auto" w:fill="FFFFFF"/>
        <w:rPr>
          <w:color w:val="000000"/>
        </w:rPr>
      </w:pPr>
      <w:r w:rsidRPr="00C91532">
        <w:rPr>
          <w:rStyle w:val="a9"/>
        </w:rPr>
        <w:lastRenderedPageBreak/>
        <w:t>На рисунке: Позы сна в воде у северных морских котиков (A,B) и асимметричное состояние глаз (C). (https://doi.org/10.1371/journal.pone.0217025.g001). </w:t>
      </w:r>
    </w:p>
    <w:p w:rsidR="00C91532" w:rsidRPr="00C91532" w:rsidRDefault="00C91532">
      <w:pPr>
        <w:rPr>
          <w:sz w:val="24"/>
          <w:szCs w:val="24"/>
        </w:rPr>
      </w:pPr>
    </w:p>
    <w:sectPr w:rsidR="00C91532" w:rsidRPr="00C9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32"/>
    <w:rsid w:val="0066690A"/>
    <w:rsid w:val="00C91532"/>
    <w:rsid w:val="00D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D97D7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D97D7D"/>
    <w:pPr>
      <w:keepNext/>
      <w:widowControl/>
      <w:autoSpaceDE/>
      <w:autoSpaceDN/>
      <w:adjustRightInd/>
      <w:jc w:val="center"/>
      <w:outlineLvl w:val="0"/>
    </w:pPr>
    <w:rPr>
      <w:b/>
      <w:sz w:val="24"/>
      <w:lang w:val="de-DE" w:eastAsia="en-US"/>
    </w:rPr>
  </w:style>
  <w:style w:type="paragraph" w:styleId="2">
    <w:name w:val="heading 2"/>
    <w:basedOn w:val="a"/>
    <w:next w:val="a"/>
    <w:link w:val="20"/>
    <w:qFormat/>
    <w:rsid w:val="00D97D7D"/>
    <w:pPr>
      <w:keepNext/>
      <w:widowControl/>
      <w:autoSpaceDE/>
      <w:autoSpaceDN/>
      <w:adjustRightInd/>
      <w:outlineLvl w:val="1"/>
    </w:pPr>
    <w:rPr>
      <w:sz w:val="24"/>
      <w:lang w:val="de-DE" w:eastAsia="en-US"/>
    </w:rPr>
  </w:style>
  <w:style w:type="paragraph" w:styleId="3">
    <w:name w:val="heading 3"/>
    <w:basedOn w:val="a"/>
    <w:next w:val="a"/>
    <w:link w:val="30"/>
    <w:qFormat/>
    <w:rsid w:val="00D97D7D"/>
    <w:pPr>
      <w:keepNext/>
      <w:shd w:val="clear" w:color="auto" w:fill="FFFFFF"/>
      <w:spacing w:line="283" w:lineRule="exact"/>
      <w:ind w:left="3351" w:right="40" w:firstLine="567"/>
      <w:jc w:val="both"/>
      <w:outlineLvl w:val="2"/>
    </w:pPr>
    <w:rPr>
      <w:b/>
      <w:bCs/>
      <w:i/>
      <w:iCs/>
      <w:color w:val="000000"/>
      <w:spacing w:val="-5"/>
      <w:sz w:val="26"/>
      <w:szCs w:val="26"/>
      <w:lang w:val="fr-FR"/>
    </w:rPr>
  </w:style>
  <w:style w:type="paragraph" w:styleId="4">
    <w:name w:val="heading 4"/>
    <w:basedOn w:val="a"/>
    <w:next w:val="a"/>
    <w:link w:val="40"/>
    <w:qFormat/>
    <w:rsid w:val="00D97D7D"/>
    <w:pPr>
      <w:keepNext/>
      <w:shd w:val="clear" w:color="auto" w:fill="FFFFFF"/>
      <w:spacing w:line="283" w:lineRule="exact"/>
      <w:ind w:left="3351" w:right="40" w:firstLine="567"/>
      <w:jc w:val="both"/>
      <w:outlineLvl w:val="3"/>
    </w:pPr>
    <w:rPr>
      <w:i/>
      <w:iCs/>
      <w:color w:val="000000"/>
      <w:spacing w:val="-5"/>
      <w:sz w:val="26"/>
      <w:szCs w:val="26"/>
      <w:lang w:val="fr-FR"/>
    </w:rPr>
  </w:style>
  <w:style w:type="paragraph" w:styleId="5">
    <w:name w:val="heading 5"/>
    <w:basedOn w:val="a"/>
    <w:next w:val="a"/>
    <w:link w:val="50"/>
    <w:qFormat/>
    <w:rsid w:val="00D97D7D"/>
    <w:pPr>
      <w:keepNext/>
      <w:shd w:val="clear" w:color="auto" w:fill="FFFFFF"/>
      <w:spacing w:line="283" w:lineRule="exact"/>
      <w:ind w:left="3351" w:right="40"/>
      <w:jc w:val="both"/>
      <w:outlineLvl w:val="4"/>
    </w:pPr>
    <w:rPr>
      <w:b/>
      <w:bCs/>
      <w:i/>
      <w:iCs/>
      <w:color w:val="000000"/>
      <w:spacing w:val="-5"/>
      <w:sz w:val="26"/>
      <w:szCs w:val="26"/>
      <w:lang w:val="fr-FR"/>
    </w:rPr>
  </w:style>
  <w:style w:type="paragraph" w:styleId="6">
    <w:name w:val="heading 6"/>
    <w:basedOn w:val="a"/>
    <w:next w:val="a"/>
    <w:link w:val="60"/>
    <w:qFormat/>
    <w:rsid w:val="00D97D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7D7D"/>
    <w:rPr>
      <w:b/>
      <w:sz w:val="24"/>
      <w:lang w:val="de-DE"/>
    </w:rPr>
  </w:style>
  <w:style w:type="character" w:customStyle="1" w:styleId="20">
    <w:name w:val="Заголовок 2 Знак"/>
    <w:link w:val="2"/>
    <w:rsid w:val="00D97D7D"/>
    <w:rPr>
      <w:sz w:val="24"/>
      <w:lang w:val="de-DE"/>
    </w:rPr>
  </w:style>
  <w:style w:type="character" w:customStyle="1" w:styleId="30">
    <w:name w:val="Заголовок 3 Знак"/>
    <w:link w:val="3"/>
    <w:rsid w:val="00D97D7D"/>
    <w:rPr>
      <w:b/>
      <w:bCs/>
      <w:i/>
      <w:iCs/>
      <w:color w:val="000000"/>
      <w:spacing w:val="-5"/>
      <w:sz w:val="26"/>
      <w:szCs w:val="26"/>
      <w:shd w:val="clear" w:color="auto" w:fill="FFFFFF"/>
      <w:lang w:val="fr-FR" w:eastAsia="ru-RU"/>
    </w:rPr>
  </w:style>
  <w:style w:type="character" w:customStyle="1" w:styleId="40">
    <w:name w:val="Заголовок 4 Знак"/>
    <w:basedOn w:val="a0"/>
    <w:link w:val="4"/>
    <w:rsid w:val="00D97D7D"/>
    <w:rPr>
      <w:i/>
      <w:iCs/>
      <w:color w:val="000000"/>
      <w:spacing w:val="-5"/>
      <w:sz w:val="26"/>
      <w:szCs w:val="26"/>
      <w:shd w:val="clear" w:color="auto" w:fill="FFFFFF"/>
      <w:lang w:val="fr-FR" w:eastAsia="ru-RU"/>
    </w:rPr>
  </w:style>
  <w:style w:type="character" w:customStyle="1" w:styleId="50">
    <w:name w:val="Заголовок 5 Знак"/>
    <w:basedOn w:val="a0"/>
    <w:link w:val="5"/>
    <w:rsid w:val="00D97D7D"/>
    <w:rPr>
      <w:b/>
      <w:bCs/>
      <w:i/>
      <w:iCs/>
      <w:color w:val="000000"/>
      <w:spacing w:val="-5"/>
      <w:sz w:val="26"/>
      <w:szCs w:val="26"/>
      <w:shd w:val="clear" w:color="auto" w:fill="FFFFFF"/>
      <w:lang w:val="fr-FR" w:eastAsia="ru-RU"/>
    </w:rPr>
  </w:style>
  <w:style w:type="character" w:customStyle="1" w:styleId="60">
    <w:name w:val="Заголовок 6 Знак"/>
    <w:basedOn w:val="a0"/>
    <w:link w:val="6"/>
    <w:rsid w:val="00D97D7D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97D7D"/>
    <w:pPr>
      <w:shd w:val="clear" w:color="auto" w:fill="FFFFFF"/>
      <w:spacing w:before="168"/>
      <w:jc w:val="center"/>
    </w:pPr>
    <w:rPr>
      <w:b/>
      <w:bCs/>
      <w:color w:val="000000"/>
      <w:spacing w:val="-12"/>
      <w:sz w:val="29"/>
      <w:szCs w:val="29"/>
    </w:rPr>
  </w:style>
  <w:style w:type="paragraph" w:styleId="a4">
    <w:name w:val="Title"/>
    <w:basedOn w:val="a"/>
    <w:link w:val="a5"/>
    <w:qFormat/>
    <w:rsid w:val="00D97D7D"/>
    <w:pPr>
      <w:widowControl/>
      <w:autoSpaceDE/>
      <w:autoSpaceDN/>
      <w:adjustRightInd/>
      <w:jc w:val="center"/>
    </w:pPr>
    <w:rPr>
      <w:b/>
      <w:sz w:val="28"/>
      <w:lang w:val="de-DE" w:eastAsia="en-US"/>
    </w:rPr>
  </w:style>
  <w:style w:type="character" w:customStyle="1" w:styleId="a5">
    <w:name w:val="Название Знак"/>
    <w:basedOn w:val="a0"/>
    <w:link w:val="a4"/>
    <w:rsid w:val="00D97D7D"/>
    <w:rPr>
      <w:b/>
      <w:sz w:val="28"/>
      <w:lang w:val="de-DE"/>
    </w:rPr>
  </w:style>
  <w:style w:type="character" w:styleId="a6">
    <w:name w:val="Strong"/>
    <w:qFormat/>
    <w:rsid w:val="00D97D7D"/>
    <w:rPr>
      <w:b/>
    </w:rPr>
  </w:style>
  <w:style w:type="paragraph" w:styleId="a7">
    <w:name w:val="Normal (Web)"/>
    <w:basedOn w:val="a"/>
    <w:uiPriority w:val="99"/>
    <w:semiHidden/>
    <w:unhideWhenUsed/>
    <w:rsid w:val="00C915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91532"/>
    <w:rPr>
      <w:color w:val="0000FF"/>
      <w:u w:val="single"/>
    </w:rPr>
  </w:style>
  <w:style w:type="character" w:styleId="a9">
    <w:name w:val="Emphasis"/>
    <w:basedOn w:val="a0"/>
    <w:uiPriority w:val="20"/>
    <w:qFormat/>
    <w:rsid w:val="00C915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D97D7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D97D7D"/>
    <w:pPr>
      <w:keepNext/>
      <w:widowControl/>
      <w:autoSpaceDE/>
      <w:autoSpaceDN/>
      <w:adjustRightInd/>
      <w:jc w:val="center"/>
      <w:outlineLvl w:val="0"/>
    </w:pPr>
    <w:rPr>
      <w:b/>
      <w:sz w:val="24"/>
      <w:lang w:val="de-DE" w:eastAsia="en-US"/>
    </w:rPr>
  </w:style>
  <w:style w:type="paragraph" w:styleId="2">
    <w:name w:val="heading 2"/>
    <w:basedOn w:val="a"/>
    <w:next w:val="a"/>
    <w:link w:val="20"/>
    <w:qFormat/>
    <w:rsid w:val="00D97D7D"/>
    <w:pPr>
      <w:keepNext/>
      <w:widowControl/>
      <w:autoSpaceDE/>
      <w:autoSpaceDN/>
      <w:adjustRightInd/>
      <w:outlineLvl w:val="1"/>
    </w:pPr>
    <w:rPr>
      <w:sz w:val="24"/>
      <w:lang w:val="de-DE" w:eastAsia="en-US"/>
    </w:rPr>
  </w:style>
  <w:style w:type="paragraph" w:styleId="3">
    <w:name w:val="heading 3"/>
    <w:basedOn w:val="a"/>
    <w:next w:val="a"/>
    <w:link w:val="30"/>
    <w:qFormat/>
    <w:rsid w:val="00D97D7D"/>
    <w:pPr>
      <w:keepNext/>
      <w:shd w:val="clear" w:color="auto" w:fill="FFFFFF"/>
      <w:spacing w:line="283" w:lineRule="exact"/>
      <w:ind w:left="3351" w:right="40" w:firstLine="567"/>
      <w:jc w:val="both"/>
      <w:outlineLvl w:val="2"/>
    </w:pPr>
    <w:rPr>
      <w:b/>
      <w:bCs/>
      <w:i/>
      <w:iCs/>
      <w:color w:val="000000"/>
      <w:spacing w:val="-5"/>
      <w:sz w:val="26"/>
      <w:szCs w:val="26"/>
      <w:lang w:val="fr-FR"/>
    </w:rPr>
  </w:style>
  <w:style w:type="paragraph" w:styleId="4">
    <w:name w:val="heading 4"/>
    <w:basedOn w:val="a"/>
    <w:next w:val="a"/>
    <w:link w:val="40"/>
    <w:qFormat/>
    <w:rsid w:val="00D97D7D"/>
    <w:pPr>
      <w:keepNext/>
      <w:shd w:val="clear" w:color="auto" w:fill="FFFFFF"/>
      <w:spacing w:line="283" w:lineRule="exact"/>
      <w:ind w:left="3351" w:right="40" w:firstLine="567"/>
      <w:jc w:val="both"/>
      <w:outlineLvl w:val="3"/>
    </w:pPr>
    <w:rPr>
      <w:i/>
      <w:iCs/>
      <w:color w:val="000000"/>
      <w:spacing w:val="-5"/>
      <w:sz w:val="26"/>
      <w:szCs w:val="26"/>
      <w:lang w:val="fr-FR"/>
    </w:rPr>
  </w:style>
  <w:style w:type="paragraph" w:styleId="5">
    <w:name w:val="heading 5"/>
    <w:basedOn w:val="a"/>
    <w:next w:val="a"/>
    <w:link w:val="50"/>
    <w:qFormat/>
    <w:rsid w:val="00D97D7D"/>
    <w:pPr>
      <w:keepNext/>
      <w:shd w:val="clear" w:color="auto" w:fill="FFFFFF"/>
      <w:spacing w:line="283" w:lineRule="exact"/>
      <w:ind w:left="3351" w:right="40"/>
      <w:jc w:val="both"/>
      <w:outlineLvl w:val="4"/>
    </w:pPr>
    <w:rPr>
      <w:b/>
      <w:bCs/>
      <w:i/>
      <w:iCs/>
      <w:color w:val="000000"/>
      <w:spacing w:val="-5"/>
      <w:sz w:val="26"/>
      <w:szCs w:val="26"/>
      <w:lang w:val="fr-FR"/>
    </w:rPr>
  </w:style>
  <w:style w:type="paragraph" w:styleId="6">
    <w:name w:val="heading 6"/>
    <w:basedOn w:val="a"/>
    <w:next w:val="a"/>
    <w:link w:val="60"/>
    <w:qFormat/>
    <w:rsid w:val="00D97D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7D7D"/>
    <w:rPr>
      <w:b/>
      <w:sz w:val="24"/>
      <w:lang w:val="de-DE"/>
    </w:rPr>
  </w:style>
  <w:style w:type="character" w:customStyle="1" w:styleId="20">
    <w:name w:val="Заголовок 2 Знак"/>
    <w:link w:val="2"/>
    <w:rsid w:val="00D97D7D"/>
    <w:rPr>
      <w:sz w:val="24"/>
      <w:lang w:val="de-DE"/>
    </w:rPr>
  </w:style>
  <w:style w:type="character" w:customStyle="1" w:styleId="30">
    <w:name w:val="Заголовок 3 Знак"/>
    <w:link w:val="3"/>
    <w:rsid w:val="00D97D7D"/>
    <w:rPr>
      <w:b/>
      <w:bCs/>
      <w:i/>
      <w:iCs/>
      <w:color w:val="000000"/>
      <w:spacing w:val="-5"/>
      <w:sz w:val="26"/>
      <w:szCs w:val="26"/>
      <w:shd w:val="clear" w:color="auto" w:fill="FFFFFF"/>
      <w:lang w:val="fr-FR" w:eastAsia="ru-RU"/>
    </w:rPr>
  </w:style>
  <w:style w:type="character" w:customStyle="1" w:styleId="40">
    <w:name w:val="Заголовок 4 Знак"/>
    <w:basedOn w:val="a0"/>
    <w:link w:val="4"/>
    <w:rsid w:val="00D97D7D"/>
    <w:rPr>
      <w:i/>
      <w:iCs/>
      <w:color w:val="000000"/>
      <w:spacing w:val="-5"/>
      <w:sz w:val="26"/>
      <w:szCs w:val="26"/>
      <w:shd w:val="clear" w:color="auto" w:fill="FFFFFF"/>
      <w:lang w:val="fr-FR" w:eastAsia="ru-RU"/>
    </w:rPr>
  </w:style>
  <w:style w:type="character" w:customStyle="1" w:styleId="50">
    <w:name w:val="Заголовок 5 Знак"/>
    <w:basedOn w:val="a0"/>
    <w:link w:val="5"/>
    <w:rsid w:val="00D97D7D"/>
    <w:rPr>
      <w:b/>
      <w:bCs/>
      <w:i/>
      <w:iCs/>
      <w:color w:val="000000"/>
      <w:spacing w:val="-5"/>
      <w:sz w:val="26"/>
      <w:szCs w:val="26"/>
      <w:shd w:val="clear" w:color="auto" w:fill="FFFFFF"/>
      <w:lang w:val="fr-FR" w:eastAsia="ru-RU"/>
    </w:rPr>
  </w:style>
  <w:style w:type="character" w:customStyle="1" w:styleId="60">
    <w:name w:val="Заголовок 6 Знак"/>
    <w:basedOn w:val="a0"/>
    <w:link w:val="6"/>
    <w:rsid w:val="00D97D7D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97D7D"/>
    <w:pPr>
      <w:shd w:val="clear" w:color="auto" w:fill="FFFFFF"/>
      <w:spacing w:before="168"/>
      <w:jc w:val="center"/>
    </w:pPr>
    <w:rPr>
      <w:b/>
      <w:bCs/>
      <w:color w:val="000000"/>
      <w:spacing w:val="-12"/>
      <w:sz w:val="29"/>
      <w:szCs w:val="29"/>
    </w:rPr>
  </w:style>
  <w:style w:type="paragraph" w:styleId="a4">
    <w:name w:val="Title"/>
    <w:basedOn w:val="a"/>
    <w:link w:val="a5"/>
    <w:qFormat/>
    <w:rsid w:val="00D97D7D"/>
    <w:pPr>
      <w:widowControl/>
      <w:autoSpaceDE/>
      <w:autoSpaceDN/>
      <w:adjustRightInd/>
      <w:jc w:val="center"/>
    </w:pPr>
    <w:rPr>
      <w:b/>
      <w:sz w:val="28"/>
      <w:lang w:val="de-DE" w:eastAsia="en-US"/>
    </w:rPr>
  </w:style>
  <w:style w:type="character" w:customStyle="1" w:styleId="a5">
    <w:name w:val="Название Знак"/>
    <w:basedOn w:val="a0"/>
    <w:link w:val="a4"/>
    <w:rsid w:val="00D97D7D"/>
    <w:rPr>
      <w:b/>
      <w:sz w:val="28"/>
      <w:lang w:val="de-DE"/>
    </w:rPr>
  </w:style>
  <w:style w:type="character" w:styleId="a6">
    <w:name w:val="Strong"/>
    <w:qFormat/>
    <w:rsid w:val="00D97D7D"/>
    <w:rPr>
      <w:b/>
    </w:rPr>
  </w:style>
  <w:style w:type="paragraph" w:styleId="a7">
    <w:name w:val="Normal (Web)"/>
    <w:basedOn w:val="a"/>
    <w:uiPriority w:val="99"/>
    <w:semiHidden/>
    <w:unhideWhenUsed/>
    <w:rsid w:val="00C915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91532"/>
    <w:rPr>
      <w:color w:val="0000FF"/>
      <w:u w:val="single"/>
    </w:rPr>
  </w:style>
  <w:style w:type="character" w:styleId="a9">
    <w:name w:val="Emphasis"/>
    <w:basedOn w:val="a0"/>
    <w:uiPriority w:val="20"/>
    <w:qFormat/>
    <w:rsid w:val="00C91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s.plos.org/plosone/article?id=10.1371/journal.pone.0217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2019-05-29T09:55:00Z</dcterms:created>
  <dcterms:modified xsi:type="dcterms:W3CDTF">2019-05-29T09:57:00Z</dcterms:modified>
</cp:coreProperties>
</file>