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77" w:rsidRPr="00532677" w:rsidRDefault="00532677" w:rsidP="0053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77">
        <w:rPr>
          <w:rFonts w:ascii="Times New Roman" w:hAnsi="Times New Roman" w:cs="Times New Roman"/>
          <w:b/>
          <w:sz w:val="24"/>
          <w:szCs w:val="24"/>
        </w:rPr>
        <w:t>Основные публикации А.А. Махрова за последние 5 лет</w:t>
      </w:r>
    </w:p>
    <w:p w:rsidR="00532677" w:rsidRPr="0011004E" w:rsidRDefault="00532677" w:rsidP="00532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04E">
        <w:rPr>
          <w:rFonts w:ascii="Times New Roman" w:hAnsi="Times New Roman" w:cs="Times New Roman"/>
          <w:sz w:val="24"/>
          <w:szCs w:val="24"/>
        </w:rPr>
        <w:t>Алексеева Я.И., Андреева А.П., Груздева М.А., Дворянкин Г.А., Кузищин К.В., М</w:t>
      </w:r>
      <w:bookmarkStart w:id="0" w:name="_GoBack"/>
      <w:bookmarkEnd w:id="0"/>
      <w:r w:rsidRPr="0011004E">
        <w:rPr>
          <w:rFonts w:ascii="Times New Roman" w:hAnsi="Times New Roman" w:cs="Times New Roman"/>
          <w:sz w:val="24"/>
          <w:szCs w:val="24"/>
        </w:rPr>
        <w:t>ахров А.А., Новоселов А.П., Попов И.Ю. 2014. Пресноводная ихтиофауна Соловецких островов (Белое море, Европейский Север России): история формирования и современное состояние // Российский журнал биологических инвазий. № 2. с. 2-14.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</w:rPr>
        <w:t>(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Alekseeva</w:t>
      </w:r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Ja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Gruzdeva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Dvoryankin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Kuzishchin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Novoselov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004E">
        <w:rPr>
          <w:rFonts w:ascii="Times New Roman" w:hAnsi="Times New Roman" w:cs="Times New Roman"/>
          <w:sz w:val="24"/>
          <w:szCs w:val="24"/>
        </w:rPr>
        <w:t xml:space="preserve">.,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Popov</w:t>
      </w:r>
      <w:r w:rsidRPr="0011004E">
        <w:rPr>
          <w:rFonts w:ascii="Times New Roman" w:hAnsi="Times New Roman" w:cs="Times New Roman"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04E">
        <w:rPr>
          <w:rFonts w:ascii="Times New Roman" w:hAnsi="Times New Roman" w:cs="Times New Roman"/>
          <w:sz w:val="24"/>
          <w:szCs w:val="24"/>
        </w:rPr>
        <w:t>.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11004E">
        <w:rPr>
          <w:rFonts w:ascii="Times New Roman" w:hAnsi="Times New Roman" w:cs="Times New Roman"/>
          <w:sz w:val="24"/>
          <w:szCs w:val="24"/>
        </w:rPr>
        <w:t xml:space="preserve">. 2014. </w:t>
      </w:r>
      <w:r w:rsidRPr="0011004E">
        <w:rPr>
          <w:rFonts w:ascii="Times New Roman" w:hAnsi="Times New Roman" w:cs="Times New Roman"/>
          <w:sz w:val="24"/>
          <w:szCs w:val="24"/>
          <w:lang w:val="en-US"/>
        </w:rPr>
        <w:t xml:space="preserve">Freshwater ichthyofauna of </w:t>
      </w:r>
      <w:proofErr w:type="spellStart"/>
      <w:r w:rsidRPr="0011004E">
        <w:rPr>
          <w:rFonts w:ascii="Times New Roman" w:hAnsi="Times New Roman" w:cs="Times New Roman"/>
          <w:sz w:val="24"/>
          <w:szCs w:val="24"/>
          <w:lang w:val="en-US"/>
        </w:rPr>
        <w:t>Solovetsky</w:t>
      </w:r>
      <w:proofErr w:type="spellEnd"/>
      <w:r w:rsidRPr="0011004E">
        <w:rPr>
          <w:rFonts w:ascii="Times New Roman" w:hAnsi="Times New Roman" w:cs="Times New Roman"/>
          <w:sz w:val="24"/>
          <w:szCs w:val="24"/>
          <w:lang w:val="en-US"/>
        </w:rPr>
        <w:t xml:space="preserve"> islands (White sea): natural colonization and recent introductions // </w:t>
      </w:r>
      <w:r w:rsidRPr="001100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Russian Journal of Biological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*</w:t>
      </w:r>
      <w:r w:rsidRPr="0011004E">
        <w:rPr>
          <w:rFonts w:ascii="Times New Roman" w:hAnsi="Times New Roman" w:cs="Times New Roman"/>
          <w:iCs/>
          <w:sz w:val="24"/>
          <w:szCs w:val="24"/>
          <w:lang w:val="en-US"/>
        </w:rPr>
        <w:t>Invasions. v. 5. No</w:t>
      </w:r>
      <w:r w:rsidRPr="0011004E">
        <w:rPr>
          <w:rFonts w:ascii="Times New Roman" w:hAnsi="Times New Roman" w:cs="Times New Roman"/>
          <w:iCs/>
          <w:sz w:val="24"/>
          <w:szCs w:val="24"/>
        </w:rPr>
        <w:t xml:space="preserve">. 3. </w:t>
      </w:r>
      <w:r w:rsidRPr="0011004E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11004E">
        <w:rPr>
          <w:rFonts w:ascii="Times New Roman" w:hAnsi="Times New Roman" w:cs="Times New Roman"/>
          <w:iCs/>
          <w:sz w:val="24"/>
          <w:szCs w:val="24"/>
        </w:rPr>
        <w:t>. 125-133.</w:t>
      </w:r>
      <w:r w:rsidRPr="0011004E">
        <w:rPr>
          <w:rFonts w:ascii="Times New Roman" w:hAnsi="Times New Roman" w:cs="Times New Roman"/>
          <w:sz w:val="24"/>
          <w:szCs w:val="24"/>
        </w:rPr>
        <w:t>)</w:t>
      </w:r>
    </w:p>
    <w:p w:rsidR="00532677" w:rsidRPr="00D967DA" w:rsidRDefault="00532677" w:rsidP="00532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DA">
        <w:rPr>
          <w:rFonts w:ascii="Times New Roman" w:hAnsi="Times New Roman" w:cs="Times New Roman"/>
          <w:sz w:val="24"/>
          <w:szCs w:val="24"/>
        </w:rPr>
        <w:t xml:space="preserve">Махров А.А., Карабанов Д.П., </w:t>
      </w:r>
      <w:proofErr w:type="spellStart"/>
      <w:r w:rsidRPr="00D967DA">
        <w:rPr>
          <w:rFonts w:ascii="Times New Roman" w:hAnsi="Times New Roman" w:cs="Times New Roman"/>
          <w:sz w:val="24"/>
          <w:szCs w:val="24"/>
        </w:rPr>
        <w:t>Кодухова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 xml:space="preserve"> Ю.В. 2014. Генетические методы борьбы с чужеродными видами // Российский журнал биологических инвазий. № 2. с. 110-126. (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 xml:space="preserve">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67DA">
        <w:rPr>
          <w:rFonts w:ascii="Times New Roman" w:hAnsi="Times New Roman" w:cs="Times New Roman"/>
          <w:sz w:val="24"/>
          <w:szCs w:val="24"/>
        </w:rPr>
        <w:t>.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67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Karabanov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 xml:space="preserve">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67DA">
        <w:rPr>
          <w:rFonts w:ascii="Times New Roman" w:hAnsi="Times New Roman" w:cs="Times New Roman"/>
          <w:sz w:val="24"/>
          <w:szCs w:val="24"/>
        </w:rPr>
        <w:t>.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67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Koduhova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 xml:space="preserve">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D967DA">
        <w:rPr>
          <w:rFonts w:ascii="Times New Roman" w:hAnsi="Times New Roman" w:cs="Times New Roman"/>
          <w:sz w:val="24"/>
          <w:szCs w:val="24"/>
        </w:rPr>
        <w:t>.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67DA">
        <w:rPr>
          <w:rFonts w:ascii="Times New Roman" w:hAnsi="Times New Roman" w:cs="Times New Roman"/>
          <w:sz w:val="24"/>
          <w:szCs w:val="24"/>
        </w:rPr>
        <w:t xml:space="preserve">. 2014.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 xml:space="preserve">Genetic methods for the control of alien species // </w:t>
      </w:r>
      <w:r w:rsidRPr="00D967DA">
        <w:rPr>
          <w:rFonts w:ascii="Times New Roman" w:hAnsi="Times New Roman" w:cs="Times New Roman"/>
          <w:iCs/>
          <w:sz w:val="24"/>
          <w:szCs w:val="24"/>
          <w:lang w:val="en-US"/>
        </w:rPr>
        <w:t>Russian Journal of Biological Invasions. v. 5. No</w:t>
      </w:r>
      <w:r w:rsidRPr="00D967DA">
        <w:rPr>
          <w:rFonts w:ascii="Times New Roman" w:hAnsi="Times New Roman" w:cs="Times New Roman"/>
          <w:iCs/>
          <w:sz w:val="24"/>
          <w:szCs w:val="24"/>
        </w:rPr>
        <w:t xml:space="preserve">. 3. </w:t>
      </w:r>
      <w:r w:rsidRPr="00D967DA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D967DA">
        <w:rPr>
          <w:rFonts w:ascii="Times New Roman" w:hAnsi="Times New Roman" w:cs="Times New Roman"/>
          <w:iCs/>
          <w:sz w:val="24"/>
          <w:szCs w:val="24"/>
        </w:rPr>
        <w:t>. 194-202.</w:t>
      </w:r>
      <w:r w:rsidRPr="00D967DA">
        <w:rPr>
          <w:rFonts w:ascii="Times New Roman" w:hAnsi="Times New Roman" w:cs="Times New Roman"/>
          <w:sz w:val="24"/>
          <w:szCs w:val="24"/>
        </w:rPr>
        <w:t>)</w:t>
      </w:r>
    </w:p>
    <w:p w:rsidR="00532677" w:rsidRPr="006A22B5" w:rsidRDefault="00532677" w:rsidP="005326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7DA">
        <w:rPr>
          <w:rFonts w:ascii="Times New Roman" w:hAnsi="Times New Roman" w:cs="Times New Roman"/>
          <w:bCs/>
          <w:sz w:val="24"/>
          <w:szCs w:val="24"/>
        </w:rPr>
        <w:t>Махров А.А., Попов И.Ю. 2015. Жизненные формы миног (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Petromyzontidae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>) как проявление внутривидового разнообразия онтогенеза // Онтогенез. Т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 xml:space="preserve">. 46. № 4. </w:t>
      </w:r>
      <w:r w:rsidRPr="00D967DA">
        <w:rPr>
          <w:rFonts w:ascii="Times New Roman" w:hAnsi="Times New Roman" w:cs="Times New Roman"/>
          <w:sz w:val="24"/>
          <w:szCs w:val="24"/>
        </w:rPr>
        <w:t>с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. 240-251. (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D967DA">
        <w:rPr>
          <w:rFonts w:ascii="Times New Roman" w:hAnsi="Times New Roman" w:cs="Times New Roman"/>
          <w:sz w:val="24"/>
          <w:szCs w:val="24"/>
          <w:lang w:val="en-US"/>
        </w:rPr>
        <w:t xml:space="preserve"> A.A., Popov 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D967DA">
        <w:rPr>
          <w:rFonts w:ascii="Times New Roman" w:hAnsi="Times New Roman" w:cs="Times New Roman"/>
          <w:sz w:val="24"/>
          <w:szCs w:val="24"/>
          <w:lang w:val="en-US"/>
        </w:rPr>
        <w:t xml:space="preserve">. 2015. Life forms of lampreys </w:t>
      </w:r>
      <w:r w:rsidRPr="00D967D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D967DA">
        <w:rPr>
          <w:rFonts w:ascii="Times New Roman" w:hAnsi="Times New Roman" w:cs="Times New Roman"/>
          <w:sz w:val="24"/>
          <w:szCs w:val="24"/>
          <w:lang w:val="en-US"/>
        </w:rPr>
        <w:t>Petromyzontidae</w:t>
      </w:r>
      <w:proofErr w:type="spellEnd"/>
      <w:r w:rsidRPr="00D967DA">
        <w:rPr>
          <w:rFonts w:ascii="Times New Roman" w:hAnsi="Times New Roman" w:cs="Times New Roman"/>
          <w:sz w:val="24"/>
          <w:szCs w:val="24"/>
          <w:lang w:val="en-US"/>
        </w:rPr>
        <w:t>) as a manifestation of intraspecific diversity of ontogenesis // Russian Journal of Developmental Biology. V</w:t>
      </w:r>
      <w:r w:rsidRPr="006A22B5">
        <w:rPr>
          <w:rFonts w:ascii="Times New Roman" w:hAnsi="Times New Roman" w:cs="Times New Roman"/>
          <w:sz w:val="24"/>
          <w:szCs w:val="24"/>
          <w:lang w:val="en-US"/>
        </w:rPr>
        <w:t xml:space="preserve">. 46.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A22B5">
        <w:rPr>
          <w:rFonts w:ascii="Times New Roman" w:hAnsi="Times New Roman" w:cs="Times New Roman"/>
          <w:sz w:val="24"/>
          <w:szCs w:val="24"/>
          <w:lang w:val="en-US"/>
        </w:rPr>
        <w:t xml:space="preserve">. 4.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A22B5">
        <w:rPr>
          <w:rFonts w:ascii="Times New Roman" w:hAnsi="Times New Roman" w:cs="Times New Roman"/>
          <w:sz w:val="24"/>
          <w:szCs w:val="24"/>
          <w:lang w:val="en-US"/>
        </w:rPr>
        <w:t>. 196-207.)</w:t>
      </w:r>
    </w:p>
    <w:p w:rsidR="00532677" w:rsidRDefault="00532677" w:rsidP="005326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Artamonova</w:t>
      </w:r>
      <w:proofErr w:type="spellEnd"/>
      <w:r w:rsidRPr="00F233D0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>Kucheryavyy</w:t>
      </w:r>
      <w:proofErr w:type="spellEnd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A.V.,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F233D0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2015. Nucleotide sequence diversity of the mitochondrial cytochrome oxidase subunit I (COI) gene of the Arctic lamprey </w:t>
      </w:r>
      <w:r w:rsidRPr="00F233D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proofErr w:type="spellStart"/>
      <w:r w:rsidRPr="00F233D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Lethenteron</w:t>
      </w:r>
      <w:proofErr w:type="spellEnd"/>
      <w:r w:rsidRPr="00F233D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233D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camtschaticum</w:t>
      </w:r>
      <w:proofErr w:type="spellEnd"/>
      <w:r w:rsidRPr="00F233D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Eurasian part of the range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Hydrobiologia</w:t>
      </w:r>
      <w:proofErr w:type="spellEnd"/>
      <w:r w:rsidRPr="00F233D0">
        <w:rPr>
          <w:rFonts w:ascii="Times New Roman" w:hAnsi="Times New Roman" w:cs="Times New Roman"/>
          <w:sz w:val="24"/>
          <w:szCs w:val="24"/>
          <w:lang w:val="en-US"/>
        </w:rPr>
        <w:t>. V. 757. P. 197-208.</w:t>
      </w:r>
    </w:p>
    <w:p w:rsidR="00532677" w:rsidRPr="006A22B5" w:rsidRDefault="00532677" w:rsidP="00532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3D0">
        <w:rPr>
          <w:rFonts w:ascii="Times New Roman" w:hAnsi="Times New Roman" w:cs="Times New Roman"/>
          <w:iCs/>
          <w:sz w:val="24"/>
          <w:szCs w:val="24"/>
          <w:lang w:val="en-US"/>
        </w:rPr>
        <w:t>Artamonova</w:t>
      </w:r>
      <w:proofErr w:type="spellEnd"/>
      <w:r w:rsidRPr="00F233D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V.S., </w:t>
      </w:r>
      <w:proofErr w:type="spellStart"/>
      <w:r w:rsidRPr="00F233D0">
        <w:rPr>
          <w:rFonts w:ascii="Times New Roman" w:hAnsi="Times New Roman" w:cs="Times New Roman"/>
          <w:iCs/>
          <w:sz w:val="24"/>
          <w:szCs w:val="24"/>
          <w:lang w:val="en-US"/>
        </w:rPr>
        <w:t>Makhrov</w:t>
      </w:r>
      <w:proofErr w:type="spellEnd"/>
      <w:r w:rsidRPr="00F233D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A.A. 2016. </w:t>
      </w:r>
      <w:r w:rsidRPr="00F233D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influence of genotype on habitat selection of fish and the analysis of population structure //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 xml:space="preserve">Knowledge and Management of Aquatic Ecosystems. </w:t>
      </w:r>
      <w:r w:rsidRPr="006A22B5">
        <w:rPr>
          <w:rFonts w:ascii="Times New Roman" w:hAnsi="Times New Roman" w:cs="Times New Roman"/>
          <w:sz w:val="24"/>
          <w:szCs w:val="24"/>
        </w:rPr>
        <w:t>417. 3.</w:t>
      </w:r>
    </w:p>
    <w:p w:rsidR="00532677" w:rsidRDefault="00532677" w:rsidP="005326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04E">
        <w:rPr>
          <w:rFonts w:ascii="Times New Roman" w:hAnsi="Times New Roman" w:cs="Times New Roman"/>
          <w:sz w:val="24"/>
          <w:szCs w:val="24"/>
        </w:rPr>
        <w:t xml:space="preserve">Алексеева Я.И., Махров А.А. 2017. О происхождении ряпушки на Соловецких островах: архивные документы в исследовании </w:t>
      </w:r>
      <w:proofErr w:type="spellStart"/>
      <w:r w:rsidRPr="0011004E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11004E">
        <w:rPr>
          <w:rFonts w:ascii="Times New Roman" w:hAnsi="Times New Roman" w:cs="Times New Roman"/>
          <w:sz w:val="24"/>
          <w:szCs w:val="24"/>
        </w:rPr>
        <w:t xml:space="preserve"> // Природа. № 7. с. 37-46.</w:t>
      </w:r>
    </w:p>
    <w:p w:rsidR="00532677" w:rsidRPr="00F233D0" w:rsidRDefault="00532677" w:rsidP="0053267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Gladyshev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3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Artamonova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33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33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GB"/>
        </w:rPr>
        <w:t>Sushchik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233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GB"/>
        </w:rPr>
        <w:t>Kalachova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33D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33D0">
        <w:rPr>
          <w:rFonts w:ascii="Times New Roman" w:hAnsi="Times New Roman" w:cs="Times New Roman"/>
          <w:sz w:val="24"/>
          <w:szCs w:val="24"/>
          <w:lang w:val="en-GB"/>
        </w:rPr>
        <w:t>Dgebuadze</w:t>
      </w:r>
      <w:proofErr w:type="spellEnd"/>
      <w:r w:rsidRPr="00F233D0">
        <w:rPr>
          <w:rFonts w:ascii="Times New Roman" w:hAnsi="Times New Roman" w:cs="Times New Roman"/>
          <w:sz w:val="24"/>
          <w:szCs w:val="24"/>
        </w:rPr>
        <w:t xml:space="preserve"> 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Yu</w:t>
      </w:r>
      <w:r w:rsidRPr="00F233D0">
        <w:rPr>
          <w:rFonts w:ascii="Times New Roman" w:hAnsi="Times New Roman" w:cs="Times New Roman"/>
          <w:sz w:val="24"/>
          <w:szCs w:val="24"/>
        </w:rPr>
        <w:t>.</w:t>
      </w:r>
      <w:r w:rsidRPr="00F233D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F233D0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F23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Triploidy</w:t>
      </w:r>
      <w:proofErr w:type="spellEnd"/>
      <w:r w:rsidRPr="00F23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does not decrease contents of </w:t>
      </w:r>
      <w:proofErr w:type="spellStart"/>
      <w:r w:rsidRPr="00F23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eicosapentaenoic</w:t>
      </w:r>
      <w:proofErr w:type="spellEnd"/>
      <w:r w:rsidRPr="00F23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docosahexaenoic acids in filets of pink salmon </w:t>
      </w:r>
      <w:r w:rsidRPr="00F233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Oncorhynchus </w:t>
      </w:r>
      <w:proofErr w:type="spellStart"/>
      <w:r w:rsidRPr="00F233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gorbuscha</w:t>
      </w:r>
      <w:proofErr w:type="spellEnd"/>
      <w:r w:rsidRPr="00F23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Food Chemistry. V. 216. P. 66-69.</w:t>
      </w:r>
    </w:p>
    <w:p w:rsidR="00532677" w:rsidRPr="00F233D0" w:rsidRDefault="00532677" w:rsidP="005326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>Makhrov</w:t>
      </w:r>
      <w:proofErr w:type="spellEnd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A.A. 2017. A narrowing of the phenotypic diversity range after large rearrangements of the karyotype in Salmonidae: The relationship between </w:t>
      </w:r>
      <w:proofErr w:type="spellStart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>saltational</w:t>
      </w:r>
      <w:proofErr w:type="spellEnd"/>
      <w:r w:rsidRPr="00F233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genome rearrangements and gradual adaptive evolution // </w:t>
      </w:r>
      <w:r w:rsidRPr="00F233D0">
        <w:rPr>
          <w:rFonts w:ascii="Times New Roman" w:hAnsi="Times New Roman" w:cs="Times New Roman"/>
          <w:sz w:val="24"/>
          <w:szCs w:val="24"/>
          <w:lang w:val="en-US"/>
        </w:rPr>
        <w:t>Genes. V</w:t>
      </w:r>
      <w:r w:rsidRPr="00F233D0">
        <w:rPr>
          <w:rFonts w:ascii="Times New Roman" w:hAnsi="Times New Roman" w:cs="Times New Roman"/>
          <w:sz w:val="24"/>
          <w:szCs w:val="24"/>
        </w:rPr>
        <w:t>. 8, 297.</w:t>
      </w:r>
    </w:p>
    <w:p w:rsidR="00706851" w:rsidRPr="00706851" w:rsidRDefault="00706851" w:rsidP="0070685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851">
        <w:rPr>
          <w:rFonts w:ascii="Times New Roman" w:hAnsi="Times New Roman" w:cs="Times New Roman"/>
          <w:sz w:val="24"/>
          <w:szCs w:val="24"/>
        </w:rPr>
        <w:t xml:space="preserve">Артамонова В.С., Пономарева М.В., Игнатенко В.В., Махров А.А. 2018. Особенности развития гонад у искусственно выращенной </w:t>
      </w:r>
      <w:proofErr w:type="spellStart"/>
      <w:r w:rsidRPr="00706851">
        <w:rPr>
          <w:rFonts w:ascii="Times New Roman" w:hAnsi="Times New Roman" w:cs="Times New Roman"/>
          <w:sz w:val="24"/>
          <w:szCs w:val="24"/>
        </w:rPr>
        <w:t>триплоидной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 и диплоидной беломорской горбуши </w:t>
      </w:r>
      <w:r w:rsidRPr="00706851">
        <w:rPr>
          <w:rFonts w:ascii="Times New Roman" w:hAnsi="Times New Roman" w:cs="Times New Roman"/>
          <w:i/>
          <w:sz w:val="24"/>
          <w:szCs w:val="24"/>
          <w:lang w:val="en-US"/>
        </w:rPr>
        <w:t>Oncorhynchus</w:t>
      </w:r>
      <w:r w:rsidRPr="007068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851">
        <w:rPr>
          <w:rFonts w:ascii="Times New Roman" w:hAnsi="Times New Roman" w:cs="Times New Roman"/>
          <w:i/>
          <w:sz w:val="24"/>
          <w:szCs w:val="24"/>
          <w:lang w:val="en-US"/>
        </w:rPr>
        <w:t>gorbuscha</w:t>
      </w:r>
      <w:proofErr w:type="spellEnd"/>
      <w:r w:rsidRPr="00706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8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851">
        <w:rPr>
          <w:rFonts w:ascii="Times New Roman" w:hAnsi="Times New Roman" w:cs="Times New Roman"/>
          <w:sz w:val="24"/>
          <w:szCs w:val="24"/>
          <w:lang w:val="en-US"/>
        </w:rPr>
        <w:t>Walbaum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) // Сибирский экологический журнал. </w:t>
      </w:r>
      <w:r w:rsidRPr="00706851">
        <w:rPr>
          <w:rFonts w:ascii="Times New Roman" w:hAnsi="Times New Roman" w:cs="Times New Roman"/>
          <w:sz w:val="24"/>
          <w:szCs w:val="24"/>
          <w:lang w:val="en-US"/>
        </w:rPr>
        <w:t xml:space="preserve">№ 3. </w:t>
      </w:r>
      <w:r w:rsidRPr="00706851">
        <w:rPr>
          <w:rFonts w:ascii="Times New Roman" w:hAnsi="Times New Roman" w:cs="Times New Roman"/>
          <w:sz w:val="24"/>
          <w:szCs w:val="24"/>
        </w:rPr>
        <w:t>с</w:t>
      </w:r>
      <w:r w:rsidRPr="00706851">
        <w:rPr>
          <w:rFonts w:ascii="Times New Roman" w:hAnsi="Times New Roman" w:cs="Times New Roman"/>
          <w:sz w:val="24"/>
          <w:szCs w:val="24"/>
          <w:lang w:val="en-US"/>
        </w:rPr>
        <w:t xml:space="preserve">. 366-377. </w:t>
      </w:r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>Artamonova</w:t>
      </w:r>
      <w:proofErr w:type="spellEnd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V.S., </w:t>
      </w:r>
      <w:proofErr w:type="spellStart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>Ponomareva</w:t>
      </w:r>
      <w:proofErr w:type="spellEnd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M.V., </w:t>
      </w:r>
      <w:proofErr w:type="spellStart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>Ignatenko</w:t>
      </w:r>
      <w:proofErr w:type="spellEnd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V.V., </w:t>
      </w:r>
      <w:proofErr w:type="spellStart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>Makhrov</w:t>
      </w:r>
      <w:proofErr w:type="spellEnd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A.A. </w:t>
      </w:r>
      <w:r w:rsidRPr="00706851">
        <w:rPr>
          <w:rFonts w:ascii="Times New Roman" w:eastAsia="Newton-Italic" w:hAnsi="Times New Roman" w:cs="Times New Roman"/>
          <w:iCs/>
          <w:sz w:val="24"/>
          <w:szCs w:val="24"/>
          <w:lang w:val="en-US"/>
        </w:rPr>
        <w:t>2018.</w:t>
      </w:r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Gonadal Development of Diploid and Triploid Pink Salmon (</w:t>
      </w:r>
      <w:r w:rsidRPr="0070685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Oncorhynchus </w:t>
      </w:r>
      <w:proofErr w:type="spellStart"/>
      <w:r w:rsidRPr="0070685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gorbuscha</w:t>
      </w:r>
      <w:proofErr w:type="spellEnd"/>
      <w:r w:rsidRPr="00706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from the White Sea // </w:t>
      </w:r>
      <w:r w:rsidRPr="00706851">
        <w:rPr>
          <w:rFonts w:ascii="Times New Roman" w:eastAsia="Newton-Italic" w:hAnsi="Times New Roman" w:cs="Times New Roman"/>
          <w:iCs/>
          <w:sz w:val="24"/>
          <w:szCs w:val="24"/>
          <w:lang w:val="en-US"/>
        </w:rPr>
        <w:t>Contemporary Problems of Ecology. v. 11. No</w:t>
      </w:r>
      <w:r w:rsidRPr="00706851">
        <w:rPr>
          <w:rFonts w:ascii="Times New Roman" w:eastAsia="Newton-Italic" w:hAnsi="Times New Roman" w:cs="Times New Roman"/>
          <w:iCs/>
          <w:sz w:val="24"/>
          <w:szCs w:val="24"/>
        </w:rPr>
        <w:t xml:space="preserve">. 3. </w:t>
      </w:r>
      <w:r w:rsidRPr="00706851">
        <w:rPr>
          <w:rFonts w:ascii="Times New Roman" w:eastAsia="Newton-Italic" w:hAnsi="Times New Roman" w:cs="Times New Roman"/>
          <w:iCs/>
          <w:sz w:val="24"/>
          <w:szCs w:val="24"/>
          <w:lang w:val="en-US"/>
        </w:rPr>
        <w:t>p</w:t>
      </w:r>
      <w:r w:rsidRPr="00706851">
        <w:rPr>
          <w:rFonts w:ascii="Times New Roman" w:eastAsia="Newton-Italic" w:hAnsi="Times New Roman" w:cs="Times New Roman"/>
          <w:iCs/>
          <w:sz w:val="24"/>
          <w:szCs w:val="24"/>
        </w:rPr>
        <w:t>. 331–341.)</w:t>
      </w:r>
    </w:p>
    <w:p w:rsidR="00532677" w:rsidRPr="0011004E" w:rsidRDefault="00532677" w:rsidP="005326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1004E">
        <w:rPr>
          <w:rFonts w:ascii="Times New Roman" w:hAnsi="Times New Roman" w:cs="Times New Roman"/>
          <w:sz w:val="24"/>
          <w:szCs w:val="24"/>
        </w:rPr>
        <w:t>Махров</w:t>
      </w:r>
      <w:r w:rsidRPr="00D967DA">
        <w:rPr>
          <w:rFonts w:ascii="Times New Roman" w:hAnsi="Times New Roman" w:cs="Times New Roman"/>
          <w:sz w:val="24"/>
          <w:szCs w:val="24"/>
        </w:rPr>
        <w:t xml:space="preserve"> А.А., Артамонова В.С., Колмакова О.В., Пономарева М.В. 2018. Модель определения пола горбуши </w:t>
      </w:r>
      <w:r w:rsidRPr="00D967DA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Oncorhynchus</w:t>
      </w:r>
      <w:r w:rsidRPr="00D967DA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proofErr w:type="spellStart"/>
      <w:r w:rsidRPr="00D967DA"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gorbuscha</w:t>
      </w:r>
      <w:proofErr w:type="spellEnd"/>
      <w:r w:rsidRPr="00D967DA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D967DA">
        <w:rPr>
          <w:rFonts w:ascii="Times New Roman" w:hAnsi="Times New Roman" w:cs="Times New Roman"/>
          <w:iCs/>
          <w:snapToGrid w:val="0"/>
          <w:sz w:val="24"/>
          <w:szCs w:val="24"/>
        </w:rPr>
        <w:t>(</w:t>
      </w:r>
      <w:proofErr w:type="spellStart"/>
      <w:r w:rsidRPr="00D967DA">
        <w:rPr>
          <w:rFonts w:ascii="Times New Roman" w:hAnsi="Times New Roman" w:cs="Times New Roman"/>
          <w:iCs/>
          <w:snapToGrid w:val="0"/>
          <w:sz w:val="24"/>
          <w:szCs w:val="24"/>
          <w:lang w:val="en-US"/>
        </w:rPr>
        <w:t>Walbaum</w:t>
      </w:r>
      <w:proofErr w:type="spellEnd"/>
      <w:r w:rsidRPr="00D967DA">
        <w:rPr>
          <w:rFonts w:ascii="Times New Roman" w:hAnsi="Times New Roman" w:cs="Times New Roman"/>
          <w:iCs/>
          <w:snapToGrid w:val="0"/>
          <w:sz w:val="24"/>
          <w:szCs w:val="24"/>
        </w:rPr>
        <w:t>, 1792</w:t>
      </w:r>
      <w:r w:rsidRPr="00D967DA">
        <w:rPr>
          <w:rFonts w:ascii="Times New Roman" w:hAnsi="Times New Roman" w:cs="Times New Roman"/>
          <w:sz w:val="24"/>
          <w:szCs w:val="24"/>
        </w:rPr>
        <w:t>) (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Salmonidae</w:t>
      </w:r>
      <w:r w:rsidRPr="00D967DA">
        <w:rPr>
          <w:rFonts w:ascii="Times New Roman" w:hAnsi="Times New Roman" w:cs="Times New Roman"/>
          <w:sz w:val="24"/>
          <w:szCs w:val="24"/>
        </w:rPr>
        <w:t xml:space="preserve">, </w:t>
      </w:r>
      <w:r w:rsidRPr="00D967DA">
        <w:rPr>
          <w:rFonts w:ascii="Times New Roman" w:hAnsi="Times New Roman" w:cs="Times New Roman"/>
          <w:sz w:val="24"/>
          <w:szCs w:val="24"/>
          <w:lang w:val="en-US"/>
        </w:rPr>
        <w:t>Osteichthyes</w:t>
      </w:r>
      <w:r w:rsidRPr="00D967DA">
        <w:rPr>
          <w:rFonts w:ascii="Times New Roman" w:hAnsi="Times New Roman" w:cs="Times New Roman"/>
          <w:sz w:val="24"/>
          <w:szCs w:val="24"/>
        </w:rPr>
        <w:t xml:space="preserve">) под действием </w:t>
      </w:r>
      <w:proofErr w:type="spellStart"/>
      <w:r w:rsidRPr="00D967DA">
        <w:rPr>
          <w:rFonts w:ascii="Times New Roman" w:hAnsi="Times New Roman" w:cs="Times New Roman"/>
          <w:sz w:val="24"/>
          <w:szCs w:val="24"/>
        </w:rPr>
        <w:t>многокопийных</w:t>
      </w:r>
      <w:proofErr w:type="spellEnd"/>
      <w:r w:rsidRPr="00D967DA">
        <w:rPr>
          <w:rFonts w:ascii="Times New Roman" w:hAnsi="Times New Roman" w:cs="Times New Roman"/>
          <w:sz w:val="24"/>
          <w:szCs w:val="24"/>
        </w:rPr>
        <w:t xml:space="preserve"> генов, локализованных в половых хромосомах // Доклады Академии Наук. т. 478. № 3. с. 362-365. </w:t>
      </w:r>
      <w:r w:rsidRPr="00F233D0">
        <w:rPr>
          <w:bCs/>
          <w:sz w:val="28"/>
          <w:szCs w:val="28"/>
        </w:rPr>
        <w:t>(</w:t>
      </w:r>
      <w:proofErr w:type="spellStart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Makhrov</w:t>
      </w:r>
      <w:proofErr w:type="spellEnd"/>
      <w:r w:rsidRPr="00F233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233D0">
        <w:rPr>
          <w:rFonts w:ascii="Times New Roman" w:hAnsi="Times New Roman" w:cs="Times New Roman"/>
          <w:bCs/>
          <w:sz w:val="24"/>
          <w:szCs w:val="24"/>
        </w:rPr>
        <w:t>.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233D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Artamonova</w:t>
      </w:r>
      <w:proofErr w:type="spellEnd"/>
      <w:r w:rsidRPr="00F23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233D0">
        <w:rPr>
          <w:rFonts w:ascii="Times New Roman" w:hAnsi="Times New Roman" w:cs="Times New Roman"/>
          <w:bCs/>
          <w:sz w:val="24"/>
          <w:szCs w:val="24"/>
        </w:rPr>
        <w:t>.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F233D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Kolmakova</w:t>
      </w:r>
      <w:proofErr w:type="spellEnd"/>
      <w:r w:rsidRPr="00F23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F233D0">
        <w:rPr>
          <w:rFonts w:ascii="Times New Roman" w:hAnsi="Times New Roman" w:cs="Times New Roman"/>
          <w:bCs/>
          <w:sz w:val="24"/>
          <w:szCs w:val="24"/>
        </w:rPr>
        <w:t>.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233D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Ponomareva</w:t>
      </w:r>
      <w:proofErr w:type="spellEnd"/>
      <w:r w:rsidRPr="00F233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233D0">
        <w:rPr>
          <w:rFonts w:ascii="Times New Roman" w:hAnsi="Times New Roman" w:cs="Times New Roman"/>
          <w:bCs/>
          <w:sz w:val="24"/>
          <w:szCs w:val="24"/>
        </w:rPr>
        <w:t>.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233D0">
        <w:rPr>
          <w:rFonts w:ascii="Times New Roman" w:hAnsi="Times New Roman" w:cs="Times New Roman"/>
          <w:bCs/>
          <w:sz w:val="24"/>
          <w:szCs w:val="24"/>
        </w:rPr>
        <w:t xml:space="preserve">. 2018.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Sex determination model in pink salmon </w:t>
      </w:r>
      <w:r w:rsidRPr="001100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Oncorhynchus </w:t>
      </w:r>
      <w:proofErr w:type="spellStart"/>
      <w:r w:rsidRPr="001100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gorbuscha</w:t>
      </w:r>
      <w:proofErr w:type="spellEnd"/>
      <w:r w:rsidRPr="001100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>Walbaum</w:t>
      </w:r>
      <w:proofErr w:type="spellEnd"/>
      <w:r w:rsidRPr="001100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1792) (Salmonidae, Osteichthyes) controlled by multi-copy genes located in sex chromosomes // </w:t>
      </w:r>
      <w:proofErr w:type="spellStart"/>
      <w:r w:rsidRPr="0011004E">
        <w:rPr>
          <w:rFonts w:ascii="Times New Roman" w:eastAsia="Newton-Italic" w:hAnsi="Times New Roman" w:cs="Times New Roman"/>
          <w:iCs/>
          <w:sz w:val="24"/>
          <w:szCs w:val="24"/>
          <w:lang w:val="en-US"/>
        </w:rPr>
        <w:t>Doklady</w:t>
      </w:r>
      <w:proofErr w:type="spellEnd"/>
      <w:r w:rsidRPr="0011004E">
        <w:rPr>
          <w:rFonts w:ascii="Times New Roman" w:eastAsia="Newton-Italic" w:hAnsi="Times New Roman" w:cs="Times New Roman"/>
          <w:iCs/>
          <w:sz w:val="24"/>
          <w:szCs w:val="24"/>
          <w:lang w:val="en-US"/>
        </w:rPr>
        <w:t xml:space="preserve"> Biochemistry and Biophysics. V. 478. p. 21–24.)</w:t>
      </w:r>
    </w:p>
    <w:p w:rsidR="00F26D5C" w:rsidRDefault="00F26D5C"/>
    <w:sectPr w:rsidR="00F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77"/>
    <w:rsid w:val="00532677"/>
    <w:rsid w:val="00706851"/>
    <w:rsid w:val="00AA3686"/>
    <w:rsid w:val="00F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4BF5-ACF0-406F-AC0A-E8F0E72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7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Елена Александровна</cp:lastModifiedBy>
  <cp:revision>2</cp:revision>
  <dcterms:created xsi:type="dcterms:W3CDTF">2018-09-17T16:29:00Z</dcterms:created>
  <dcterms:modified xsi:type="dcterms:W3CDTF">2018-09-17T16:29:00Z</dcterms:modified>
</cp:coreProperties>
</file>