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D" w:rsidRPr="00FC47EA" w:rsidRDefault="00EC562D" w:rsidP="00564278">
      <w:pPr>
        <w:jc w:val="both"/>
        <w:rPr>
          <w:rFonts w:ascii="Arial" w:hAnsi="Arial" w:cs="Arial"/>
          <w:b/>
          <w:sz w:val="24"/>
          <w:szCs w:val="24"/>
        </w:rPr>
      </w:pPr>
      <w:r w:rsidRPr="00EC562D">
        <w:rPr>
          <w:rFonts w:ascii="Arial" w:hAnsi="Arial" w:cs="Arial"/>
          <w:b/>
          <w:sz w:val="24"/>
          <w:szCs w:val="24"/>
        </w:rPr>
        <w:t>Ученые ИПЭЭ РАН совместно с математиками из ИВМ РАН и МФТИ разработали модель для изучения экологических свойств патогенных</w:t>
      </w:r>
      <w:r w:rsidRPr="00FC47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62D">
        <w:rPr>
          <w:rFonts w:ascii="Arial" w:hAnsi="Arial" w:cs="Arial"/>
          <w:b/>
          <w:sz w:val="24"/>
          <w:szCs w:val="24"/>
        </w:rPr>
        <w:t>фузариевых</w:t>
      </w:r>
      <w:proofErr w:type="spellEnd"/>
      <w:r w:rsidRPr="00EC562D">
        <w:rPr>
          <w:rFonts w:ascii="Arial" w:hAnsi="Arial" w:cs="Arial"/>
          <w:b/>
          <w:sz w:val="24"/>
          <w:szCs w:val="24"/>
        </w:rPr>
        <w:t xml:space="preserve"> грибов</w:t>
      </w:r>
    </w:p>
    <w:p w:rsidR="00FA723D" w:rsidRPr="00EC562D" w:rsidRDefault="00FA723D" w:rsidP="00564278">
      <w:pPr>
        <w:jc w:val="both"/>
        <w:rPr>
          <w:rFonts w:ascii="Arial" w:hAnsi="Arial" w:cs="Arial"/>
          <w:sz w:val="24"/>
          <w:szCs w:val="24"/>
        </w:rPr>
      </w:pPr>
      <w:r w:rsidRPr="00EC562D">
        <w:rPr>
          <w:rFonts w:ascii="Arial" w:hAnsi="Arial" w:cs="Arial"/>
          <w:sz w:val="24"/>
          <w:szCs w:val="24"/>
        </w:rPr>
        <w:t xml:space="preserve">Существующие методы борьбы с патогенными видами фузариевых грибов недостаточно эффективны из-за высокой изменчивости и специфики биологии этих фитопатогенных </w:t>
      </w:r>
      <w:r w:rsidR="00564278" w:rsidRPr="00EC562D">
        <w:rPr>
          <w:rFonts w:ascii="Arial" w:hAnsi="Arial" w:cs="Arial"/>
          <w:sz w:val="24"/>
          <w:szCs w:val="24"/>
        </w:rPr>
        <w:t>микроорганизмов</w:t>
      </w:r>
      <w:r w:rsidRPr="00EC562D">
        <w:rPr>
          <w:rFonts w:ascii="Arial" w:hAnsi="Arial" w:cs="Arial"/>
          <w:sz w:val="24"/>
          <w:szCs w:val="24"/>
        </w:rPr>
        <w:t xml:space="preserve">. Целью нашей работы было реконструировать кинетические механизмы, определяющие биомассу фузариевых видов в агроэкосистеме для минимизации риска </w:t>
      </w:r>
      <w:r w:rsidR="00564278" w:rsidRPr="00EC562D">
        <w:rPr>
          <w:rFonts w:ascii="Arial" w:hAnsi="Arial" w:cs="Arial"/>
          <w:sz w:val="24"/>
          <w:szCs w:val="24"/>
        </w:rPr>
        <w:t>распространения</w:t>
      </w:r>
      <w:r w:rsidRPr="00EC562D">
        <w:rPr>
          <w:rFonts w:ascii="Arial" w:hAnsi="Arial" w:cs="Arial"/>
          <w:sz w:val="24"/>
          <w:szCs w:val="24"/>
        </w:rPr>
        <w:t xml:space="preserve"> фузариоза.</w:t>
      </w:r>
    </w:p>
    <w:p w:rsidR="00F148BD" w:rsidRPr="00EC562D" w:rsidRDefault="00564278" w:rsidP="00564278">
      <w:pPr>
        <w:jc w:val="both"/>
        <w:rPr>
          <w:rFonts w:ascii="Arial" w:hAnsi="Arial" w:cs="Arial"/>
          <w:sz w:val="24"/>
          <w:szCs w:val="24"/>
        </w:rPr>
      </w:pPr>
      <w:r w:rsidRPr="00EC562D">
        <w:rPr>
          <w:rFonts w:ascii="Arial" w:hAnsi="Arial" w:cs="Arial"/>
          <w:sz w:val="24"/>
          <w:szCs w:val="24"/>
        </w:rPr>
        <w:t xml:space="preserve">С помощью динамического моделирования была исследована система, </w:t>
      </w:r>
      <w:r w:rsidR="00FA723D" w:rsidRPr="00EC562D">
        <w:rPr>
          <w:rFonts w:ascii="Arial" w:hAnsi="Arial" w:cs="Arial"/>
          <w:sz w:val="24"/>
          <w:szCs w:val="24"/>
        </w:rPr>
        <w:t>состоя</w:t>
      </w:r>
      <w:r w:rsidRPr="00EC562D">
        <w:rPr>
          <w:rFonts w:ascii="Arial" w:hAnsi="Arial" w:cs="Arial"/>
          <w:sz w:val="24"/>
          <w:szCs w:val="24"/>
        </w:rPr>
        <w:t>щая</w:t>
      </w:r>
      <w:r w:rsidR="00FA723D" w:rsidRPr="00EC562D">
        <w:rPr>
          <w:rFonts w:ascii="Arial" w:hAnsi="Arial" w:cs="Arial"/>
          <w:sz w:val="24"/>
          <w:szCs w:val="24"/>
        </w:rPr>
        <w:t xml:space="preserve"> из трех компонентов: почвенные </w:t>
      </w:r>
      <w:proofErr w:type="spellStart"/>
      <w:r w:rsidR="00FA723D" w:rsidRPr="00EC562D">
        <w:rPr>
          <w:rFonts w:ascii="Arial" w:hAnsi="Arial" w:cs="Arial"/>
          <w:sz w:val="24"/>
          <w:szCs w:val="24"/>
        </w:rPr>
        <w:t>грибоядные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 нематоды, грибы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 и проростки озимой пшеницы. По результатам оценки параметров и анализа глобальной чувствительности были выделены три параметра модели, оказывающие наиболее сильное влияние на биомассу видов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: (1) скорость размножения </w:t>
      </w:r>
      <w:r w:rsidRPr="00EC562D">
        <w:rPr>
          <w:rFonts w:ascii="Arial" w:hAnsi="Arial" w:cs="Arial"/>
          <w:sz w:val="24"/>
          <w:szCs w:val="24"/>
        </w:rPr>
        <w:t xml:space="preserve">грибоядных нематод </w:t>
      </w:r>
      <w:r w:rsidR="00FA723D" w:rsidRPr="00EC562D">
        <w:rPr>
          <w:rFonts w:ascii="Arial" w:hAnsi="Arial" w:cs="Arial"/>
          <w:sz w:val="24"/>
          <w:szCs w:val="24"/>
        </w:rPr>
        <w:t>за счет питания</w:t>
      </w:r>
      <w:r w:rsidRPr="00EC562D">
        <w:rPr>
          <w:rFonts w:ascii="Arial" w:hAnsi="Arial" w:cs="Arial"/>
          <w:sz w:val="24"/>
          <w:szCs w:val="24"/>
        </w:rPr>
        <w:t xml:space="preserve"> грибами</w:t>
      </w:r>
      <w:r w:rsidR="00FA723D" w:rsidRPr="00EC56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, (2) </w:t>
      </w:r>
      <w:r w:rsidRPr="00EC562D">
        <w:rPr>
          <w:rFonts w:ascii="Arial" w:hAnsi="Arial" w:cs="Arial"/>
          <w:sz w:val="24"/>
          <w:szCs w:val="24"/>
        </w:rPr>
        <w:t xml:space="preserve">скорость естественной </w:t>
      </w:r>
      <w:r w:rsidR="00FA723D" w:rsidRPr="00EC562D">
        <w:rPr>
          <w:rFonts w:ascii="Arial" w:hAnsi="Arial" w:cs="Arial"/>
          <w:sz w:val="24"/>
          <w:szCs w:val="24"/>
        </w:rPr>
        <w:t xml:space="preserve">гибели </w:t>
      </w:r>
      <w:proofErr w:type="spellStart"/>
      <w:r w:rsidRPr="00EC562D">
        <w:rPr>
          <w:rFonts w:ascii="Arial" w:hAnsi="Arial" w:cs="Arial"/>
          <w:sz w:val="24"/>
          <w:szCs w:val="24"/>
        </w:rPr>
        <w:t>грибоядных</w:t>
      </w:r>
      <w:proofErr w:type="spellEnd"/>
      <w:r w:rsidRPr="00EC562D">
        <w:rPr>
          <w:rFonts w:ascii="Arial" w:hAnsi="Arial" w:cs="Arial"/>
          <w:sz w:val="24"/>
          <w:szCs w:val="24"/>
        </w:rPr>
        <w:t xml:space="preserve"> нематод </w:t>
      </w:r>
      <w:r w:rsidR="00FA723D" w:rsidRPr="00EC562D">
        <w:rPr>
          <w:rFonts w:ascii="Arial" w:hAnsi="Arial" w:cs="Arial"/>
          <w:sz w:val="24"/>
          <w:szCs w:val="24"/>
        </w:rPr>
        <w:t xml:space="preserve">и (3) </w:t>
      </w:r>
      <w:r w:rsidR="00607AE8" w:rsidRPr="00EC562D">
        <w:rPr>
          <w:rFonts w:ascii="Arial" w:hAnsi="Arial" w:cs="Arial"/>
          <w:sz w:val="24"/>
          <w:szCs w:val="24"/>
        </w:rPr>
        <w:t xml:space="preserve">размер </w:t>
      </w:r>
      <w:r w:rsidR="00C15E8C" w:rsidRPr="00EC562D">
        <w:rPr>
          <w:rFonts w:ascii="Arial" w:hAnsi="Arial" w:cs="Arial"/>
          <w:sz w:val="24"/>
          <w:szCs w:val="24"/>
        </w:rPr>
        <w:t>емкост</w:t>
      </w:r>
      <w:r w:rsidR="007A7FF7" w:rsidRPr="00EC562D">
        <w:rPr>
          <w:rFonts w:ascii="Arial" w:hAnsi="Arial" w:cs="Arial"/>
          <w:sz w:val="24"/>
          <w:szCs w:val="24"/>
        </w:rPr>
        <w:t>и</w:t>
      </w:r>
      <w:r w:rsidR="00C15E8C" w:rsidRPr="00EC562D">
        <w:rPr>
          <w:rFonts w:ascii="Arial" w:hAnsi="Arial" w:cs="Arial"/>
          <w:sz w:val="24"/>
          <w:szCs w:val="24"/>
        </w:rPr>
        <w:t xml:space="preserve"> среды для</w:t>
      </w:r>
      <w:r w:rsidR="00FA723D" w:rsidRPr="00EC562D">
        <w:rPr>
          <w:rFonts w:ascii="Arial" w:hAnsi="Arial" w:cs="Arial"/>
          <w:sz w:val="24"/>
          <w:szCs w:val="24"/>
        </w:rPr>
        <w:t xml:space="preserve"> </w:t>
      </w:r>
      <w:r w:rsidR="00C15E8C" w:rsidRPr="00EC562D">
        <w:rPr>
          <w:rFonts w:ascii="Arial" w:hAnsi="Arial" w:cs="Arial"/>
          <w:sz w:val="24"/>
          <w:szCs w:val="24"/>
        </w:rPr>
        <w:t xml:space="preserve">грибов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. По результатам стохастического моделирования внутренняя изменчивость динамики биомассы видов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 на два порядка превышала внутреннюю изменчивость динамики численности </w:t>
      </w:r>
      <w:proofErr w:type="spellStart"/>
      <w:r w:rsidR="00EC562D" w:rsidRPr="00EC562D">
        <w:rPr>
          <w:rFonts w:ascii="Arial" w:hAnsi="Arial" w:cs="Arial"/>
          <w:sz w:val="24"/>
          <w:szCs w:val="24"/>
        </w:rPr>
        <w:t>грибоядных</w:t>
      </w:r>
      <w:proofErr w:type="spellEnd"/>
      <w:r w:rsidR="00EC562D" w:rsidRPr="00EC562D">
        <w:rPr>
          <w:rFonts w:ascii="Arial" w:hAnsi="Arial" w:cs="Arial"/>
          <w:sz w:val="24"/>
          <w:szCs w:val="24"/>
        </w:rPr>
        <w:t xml:space="preserve"> нематод</w:t>
      </w:r>
      <w:r w:rsidR="00FA723D" w:rsidRPr="00EC562D">
        <w:rPr>
          <w:rFonts w:ascii="Arial" w:hAnsi="Arial" w:cs="Arial"/>
          <w:sz w:val="24"/>
          <w:szCs w:val="24"/>
        </w:rPr>
        <w:t xml:space="preserve">. Разработанная модель позволила получить принципиально новую информацию об основных механизмах взаимодействия видов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4710" w:rsidRPr="00EC562D">
        <w:rPr>
          <w:rFonts w:ascii="Arial" w:hAnsi="Arial" w:cs="Arial"/>
          <w:sz w:val="24"/>
          <w:szCs w:val="24"/>
        </w:rPr>
        <w:t>грибоядных</w:t>
      </w:r>
      <w:proofErr w:type="spellEnd"/>
      <w:r w:rsidR="00B94710" w:rsidRPr="00EC562D">
        <w:rPr>
          <w:rFonts w:ascii="Arial" w:hAnsi="Arial" w:cs="Arial"/>
          <w:sz w:val="24"/>
          <w:szCs w:val="24"/>
        </w:rPr>
        <w:t xml:space="preserve"> нематод </w:t>
      </w:r>
      <w:r w:rsidR="00FA723D" w:rsidRPr="00EC562D">
        <w:rPr>
          <w:rFonts w:ascii="Arial" w:hAnsi="Arial" w:cs="Arial"/>
          <w:sz w:val="24"/>
          <w:szCs w:val="24"/>
        </w:rPr>
        <w:t xml:space="preserve">и растений озимой пшеницы, а также выделить наиболее перспективные механизмы, способные снизить биомассу видов </w:t>
      </w:r>
      <w:proofErr w:type="spellStart"/>
      <w:r w:rsidR="00FA723D" w:rsidRPr="00EC562D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A723D" w:rsidRPr="00EC562D">
        <w:rPr>
          <w:rFonts w:ascii="Arial" w:hAnsi="Arial" w:cs="Arial"/>
          <w:sz w:val="24"/>
          <w:szCs w:val="24"/>
        </w:rPr>
        <w:t xml:space="preserve"> в почве.</w:t>
      </w:r>
    </w:p>
    <w:p w:rsidR="00EC562D" w:rsidRDefault="00EC562D" w:rsidP="00564278">
      <w:pPr>
        <w:jc w:val="both"/>
        <w:rPr>
          <w:rFonts w:ascii="Arial" w:hAnsi="Arial" w:cs="Arial"/>
          <w:sz w:val="24"/>
          <w:szCs w:val="24"/>
        </w:rPr>
      </w:pPr>
      <w:r w:rsidRPr="00EC562D">
        <w:rPr>
          <w:rFonts w:ascii="Arial" w:hAnsi="Arial" w:cs="Arial"/>
          <w:sz w:val="24"/>
          <w:szCs w:val="24"/>
        </w:rPr>
        <w:t>Исследование выполнено при финансовой поддержке РФФИ и Тюменской области в рамках проекта № 20–41–720005.</w:t>
      </w:r>
    </w:p>
    <w:p w:rsidR="00F131B4" w:rsidRPr="00F131B4" w:rsidRDefault="00F131B4" w:rsidP="0056427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szCs w:val="24"/>
          <w:lang w:val="en-US"/>
        </w:rPr>
        <w:t>Goncharov</w:t>
      </w:r>
      <w:r w:rsidRPr="00A717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A71744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A71744">
        <w:rPr>
          <w:szCs w:val="24"/>
          <w:lang w:val="en-US"/>
        </w:rPr>
        <w:t xml:space="preserve">., </w:t>
      </w:r>
      <w:proofErr w:type="spellStart"/>
      <w:r>
        <w:rPr>
          <w:szCs w:val="24"/>
          <w:lang w:val="en-US"/>
        </w:rPr>
        <w:t>Gorbatova</w:t>
      </w:r>
      <w:proofErr w:type="spellEnd"/>
      <w:r w:rsidRPr="00A717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A71744">
        <w:rPr>
          <w:szCs w:val="24"/>
          <w:lang w:val="en-US"/>
        </w:rPr>
        <w:t>.</w:t>
      </w:r>
      <w:r>
        <w:rPr>
          <w:szCs w:val="24"/>
          <w:lang w:val="en-US"/>
        </w:rPr>
        <w:t>S</w:t>
      </w:r>
      <w:r w:rsidRPr="00A71744">
        <w:rPr>
          <w:szCs w:val="24"/>
          <w:lang w:val="en-US"/>
        </w:rPr>
        <w:t xml:space="preserve">., </w:t>
      </w:r>
      <w:proofErr w:type="spellStart"/>
      <w:r>
        <w:rPr>
          <w:szCs w:val="24"/>
          <w:lang w:val="en-US"/>
        </w:rPr>
        <w:t>Sidorova</w:t>
      </w:r>
      <w:proofErr w:type="spellEnd"/>
      <w:r w:rsidRPr="00A717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A71744">
        <w:rPr>
          <w:szCs w:val="24"/>
          <w:lang w:val="en-US"/>
        </w:rPr>
        <w:t>.</w:t>
      </w:r>
      <w:r>
        <w:rPr>
          <w:szCs w:val="24"/>
          <w:lang w:val="en-US"/>
        </w:rPr>
        <w:t>S</w:t>
      </w:r>
      <w:r w:rsidRPr="00A71744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Tiunov</w:t>
      </w:r>
      <w:r w:rsidRPr="00A717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A71744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A71744">
        <w:rPr>
          <w:szCs w:val="24"/>
          <w:lang w:val="en-US"/>
        </w:rPr>
        <w:t xml:space="preserve">., </w:t>
      </w:r>
      <w:proofErr w:type="spellStart"/>
      <w:r>
        <w:rPr>
          <w:szCs w:val="24"/>
          <w:lang w:val="en-US"/>
        </w:rPr>
        <w:t>Bocharov</w:t>
      </w:r>
      <w:proofErr w:type="spellEnd"/>
      <w:r w:rsidRPr="00A717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G</w:t>
      </w:r>
      <w:r w:rsidRPr="00A71744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A71744">
        <w:rPr>
          <w:szCs w:val="24"/>
          <w:lang w:val="en-US"/>
        </w:rPr>
        <w:t>. (2022) Mathematical modelling of the interaction of winter wheat (</w:t>
      </w:r>
      <w:proofErr w:type="spellStart"/>
      <w:r w:rsidRPr="00A71744">
        <w:rPr>
          <w:i/>
          <w:iCs/>
          <w:szCs w:val="24"/>
          <w:lang w:val="en-US"/>
        </w:rPr>
        <w:t>Triticum</w:t>
      </w:r>
      <w:proofErr w:type="spellEnd"/>
      <w:r w:rsidRPr="00A71744">
        <w:rPr>
          <w:i/>
          <w:iCs/>
          <w:szCs w:val="24"/>
          <w:lang w:val="en-US"/>
        </w:rPr>
        <w:t xml:space="preserve"> </w:t>
      </w:r>
      <w:proofErr w:type="spellStart"/>
      <w:r w:rsidRPr="00A71744">
        <w:rPr>
          <w:i/>
          <w:iCs/>
          <w:szCs w:val="24"/>
          <w:lang w:val="en-US"/>
        </w:rPr>
        <w:t>aestivum</w:t>
      </w:r>
      <w:proofErr w:type="spellEnd"/>
      <w:r w:rsidRPr="00A71744">
        <w:rPr>
          <w:szCs w:val="24"/>
          <w:lang w:val="en-US"/>
        </w:rPr>
        <w:t xml:space="preserve">) and </w:t>
      </w:r>
      <w:r w:rsidRPr="00A71744">
        <w:rPr>
          <w:i/>
          <w:iCs/>
          <w:szCs w:val="24"/>
          <w:lang w:val="en-US"/>
        </w:rPr>
        <w:t>Fusarium</w:t>
      </w:r>
      <w:r w:rsidRPr="00A71744">
        <w:rPr>
          <w:szCs w:val="24"/>
          <w:lang w:val="en-US"/>
        </w:rPr>
        <w:t xml:space="preserve"> species (</w:t>
      </w:r>
      <w:r w:rsidRPr="00A71744">
        <w:rPr>
          <w:i/>
          <w:iCs/>
          <w:szCs w:val="24"/>
          <w:lang w:val="en-US"/>
        </w:rPr>
        <w:t>Fusarium</w:t>
      </w:r>
      <w:r w:rsidRPr="00A71744">
        <w:rPr>
          <w:szCs w:val="24"/>
          <w:lang w:val="en-US"/>
        </w:rPr>
        <w:t xml:space="preserve"> spp.).</w:t>
      </w:r>
      <w:r>
        <w:rPr>
          <w:szCs w:val="24"/>
          <w:lang w:val="en-US"/>
        </w:rPr>
        <w:t xml:space="preserve"> </w:t>
      </w:r>
      <w:r w:rsidRPr="00F131B4">
        <w:rPr>
          <w:szCs w:val="24"/>
          <w:lang w:val="en-US"/>
        </w:rPr>
        <w:t>Ecological</w:t>
      </w:r>
      <w:r w:rsidRPr="00F131B4">
        <w:rPr>
          <w:szCs w:val="24"/>
        </w:rPr>
        <w:t xml:space="preserve"> </w:t>
      </w:r>
      <w:r w:rsidRPr="00F131B4">
        <w:rPr>
          <w:szCs w:val="24"/>
          <w:lang w:val="en-US"/>
        </w:rPr>
        <w:t>Modelling</w:t>
      </w:r>
      <w:r w:rsidRPr="00F131B4">
        <w:rPr>
          <w:szCs w:val="24"/>
        </w:rPr>
        <w:t>, 465:</w:t>
      </w:r>
      <w:r w:rsidRPr="00A71744">
        <w:rPr>
          <w:szCs w:val="24"/>
        </w:rPr>
        <w:t xml:space="preserve"> 109856. </w:t>
      </w:r>
      <w:r>
        <w:rPr>
          <w:szCs w:val="24"/>
          <w:lang w:val="en-US"/>
        </w:rPr>
        <w:t>DOI</w:t>
      </w:r>
      <w:r w:rsidRPr="00A71744">
        <w:rPr>
          <w:szCs w:val="24"/>
        </w:rPr>
        <w:t xml:space="preserve">: </w:t>
      </w:r>
      <w:r w:rsidRPr="00A71744">
        <w:t>10.1016/j.ecolmodel.2021.109856.</w:t>
      </w:r>
    </w:p>
    <w:p w:rsidR="00EC562D" w:rsidRPr="00FC47EA" w:rsidRDefault="00EC562D" w:rsidP="0056427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562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Ссылка на статью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C56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hyperlink r:id="rId5" w:history="1">
        <w:r w:rsidR="00FC47EA" w:rsidRPr="00BA4ED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https://authors.elsevier.com/a/1eKF-_6wxcJOYg</w:t>
        </w:r>
      </w:hyperlink>
      <w:r w:rsidR="00FC47EA" w:rsidRPr="00FC4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06675" w:rsidRDefault="00006675" w:rsidP="00564278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D"/>
    <w:rsid w:val="00006675"/>
    <w:rsid w:val="000353B0"/>
    <w:rsid w:val="001A483E"/>
    <w:rsid w:val="00376C6D"/>
    <w:rsid w:val="00564278"/>
    <w:rsid w:val="005E11E2"/>
    <w:rsid w:val="00607AE8"/>
    <w:rsid w:val="00644372"/>
    <w:rsid w:val="00666AAC"/>
    <w:rsid w:val="007A7FF7"/>
    <w:rsid w:val="007C2E4F"/>
    <w:rsid w:val="00B94710"/>
    <w:rsid w:val="00C15E8C"/>
    <w:rsid w:val="00D27BB6"/>
    <w:rsid w:val="00D967E8"/>
    <w:rsid w:val="00EC562D"/>
    <w:rsid w:val="00F131B4"/>
    <w:rsid w:val="00FA723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authors.elsevier.com/a/1eKF-_6wxcJO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Антон Александрович</dc:creator>
  <cp:keywords/>
  <dc:description/>
  <cp:lastModifiedBy>112</cp:lastModifiedBy>
  <cp:revision>15</cp:revision>
  <dcterms:created xsi:type="dcterms:W3CDTF">2022-01-18T10:27:00Z</dcterms:created>
  <dcterms:modified xsi:type="dcterms:W3CDTF">2022-02-03T16:55:00Z</dcterms:modified>
</cp:coreProperties>
</file>