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Ученые ИПЭЭ РАН начали масштабный эксперимент про то, как обесцвечивание кораллов влияет на состав фауны, обитающей внутри их колоний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акватории Морской научно-исследовательской станции Дамбай Российско-Вьетнамского Тропического Центра (залив Нячанг, Вьетнам) стартовал масштабный эксперимент по оценке влияния обесцвечивания (бличинга) кораллов на состав фауны, обитающей внутри колоний кораллов. На глубине 4 м установлены рамки-носители, на которые высажено 400 фрагментов колоний коралла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Pocillopora</w:t>
      </w:r>
      <w:r>
        <w:rPr>
          <w:rFonts w:cs="Times New Roman" w:ascii="Times New Roman" w:hAnsi="Times New Roman"/>
          <w:sz w:val="28"/>
          <w:szCs w:val="28"/>
        </w:rPr>
        <w:t xml:space="preserve"> (Рис. 1- 3). В течение года с помощью термодатчиков и фоторегистрации будут вестись наблюдения за динамикой температуры воды и изменением окраски  кораллов. А для контроля состава фауны ежемесячно будет отобрано по 30 колоний кораллов.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Известно, что при повышении температуры воды выше 30ᵒС кораллы начинают выбрасывать внутриклеточных симбионтов – водоросли-зооксантеллы, из-за чего ярко окрашенный коралл теряет свою привлекательность и из ярко-зеленого, фиолетового или коричневого становиться белым. Это и есть «бличинг». Одноклеточные зооксантеллы - основной источник питания твердых кораллов. Если водоросли исчезают или их становиться мало, то коралл голодает и производит меньше слизи. А слизь является основным источником пищи для специализированных симбионтов – крабов, креветок, полихет и рыб, поэтому голодает не только коралл, но и его обитатели.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каждой колонии обитают десятки особей и до 15-20 видов животных-симбионтов, образующих настоящее сообщество (Рис. 4,5). Кроме специализированных облигатных симбионтов в это сообщество входят и симбионты факультативные (оппортунисты), которые могут обитать на других хозяевах или не живом субстрате. Ранее было показано, что отдельные виды крабиков-трапеций и креветок-щелкунов при сильном бличинге покидают колонию коралла. Остаются открытыми вопросы: что происходит при бличинге с сообществом в целом? будет ли реакция на бличинг у симбионтов облигатных и факультативных одинаковой?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не случайные вопросы. Дело в том, что не только коралл-хозяин нужен симбионтам, но и симбионты нужны кораллу. Специализированные животные защищают коралл от нападений хищных морских звезд и моллюсков, поставляют питательные вещества, необходимые для размножения внутриклеточных симбионтов-зооксантелл, удаляют осадок с поверхности коралла, бактериальные повреждения и обрастателей. Если эти животные при бличинге уходят с коралла, то это резко снижает его возможности для выживания.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Эксперимент буде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 завершен в июле 2023 года. Его результаты позволят понять процессы, происходящие в системе хозяин – симбионты при бюличинге, а также, разработать методы реабилитации коралловых рифов в после-бличинговый период.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2</Pages>
  <Words>340</Words>
  <Characters>2325</Characters>
  <CharactersWithSpaces>2667</CharactersWithSpaces>
  <Paragraphs>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2022-05-24T19:24:00Z</dcterms:created>
  <dc:creator>User</dc:creator>
  <dc:description/>
  <dc:language>ru-RU</dc:language>
  <cp:lastModifiedBy/>
  <cp:lastPrinted>2022-05-18T11:31:00Z</cp:lastPrinted>
  <dcterms:modified xsi:type="dcterms:W3CDTF">2022-06-01T09:46:25Z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