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281B" w14:textId="40C0AC4C" w:rsidR="00603966" w:rsidRPr="00603966" w:rsidRDefault="00603966" w:rsidP="00603966">
      <w:pPr>
        <w:rPr>
          <w:rFonts w:ascii="Times New Roman" w:hAnsi="Times New Roman" w:cs="Times New Roman"/>
          <w:sz w:val="28"/>
          <w:szCs w:val="28"/>
        </w:rPr>
      </w:pPr>
      <w:r w:rsidRPr="00603966">
        <w:rPr>
          <w:rFonts w:ascii="Times New Roman" w:hAnsi="Times New Roman" w:cs="Times New Roman"/>
          <w:sz w:val="28"/>
          <w:szCs w:val="28"/>
        </w:rPr>
        <w:t xml:space="preserve">Основные публикации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Таскаевой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А.А. за 2016 – 2020 гг.</w:t>
      </w:r>
    </w:p>
    <w:p w14:paraId="4A7080D4" w14:textId="77777777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А.А., Конакова Т.Н., Колесникова А.А., Кудрин А.А.,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Накул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Г.Л. Сообщества почвенных беспозвоночных вблизи выхода сероводородных источников Иска-Шор в заказнике «Адак» (Республика Коми) // Экология. 2021. № 1. С. 58-65. DOI: 10.31857/S0367059721010133</w:t>
      </w:r>
    </w:p>
    <w:p w14:paraId="4437174A" w14:textId="3A9EC7AF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А.А., Конакова Т.Н., Колесникова А.А., Кудрин А.А., Панюков А.Н., Лаптева Е.М. Пространственное распределение беспозвоночных животных в почвах юго-восточной части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Болылеземельской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тундры // Известия РАН. Сер. биологическая. 2021. № 1. Р. 103-112. DOI: 10.31857/S0002332921010148</w:t>
      </w:r>
    </w:p>
    <w:p w14:paraId="67AA68A4" w14:textId="77777777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Konakova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T.N.,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Kolesnikova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Taskaeva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 Soil invertebrate occurrences in European North-East of Russia // Biodiversity Data Journal. 2020. 8: e58836. DOI: 10.3897/BDJ.</w:t>
      </w:r>
      <w:proofErr w:type="gramStart"/>
      <w:r w:rsidRPr="00603966">
        <w:rPr>
          <w:rFonts w:ascii="Times New Roman" w:hAnsi="Times New Roman" w:cs="Times New Roman"/>
          <w:sz w:val="28"/>
          <w:szCs w:val="28"/>
          <w:lang w:val="en-US"/>
        </w:rPr>
        <w:t>8.e</w:t>
      </w:r>
      <w:proofErr w:type="gram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58836 </w:t>
      </w:r>
    </w:p>
    <w:p w14:paraId="55A74B4E" w14:textId="77777777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Taskaeva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Kolesnikova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A.A., Nakul G.L. Springtails (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Hexapoda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, Collembola) of some plant communities of the Pechora Delta // Russian Entomological Journal. </w:t>
      </w:r>
      <w:r w:rsidRPr="00603966">
        <w:rPr>
          <w:rFonts w:ascii="Times New Roman" w:hAnsi="Times New Roman" w:cs="Times New Roman"/>
          <w:sz w:val="28"/>
          <w:szCs w:val="28"/>
        </w:rPr>
        <w:t>2020. V. 29. No. 4. P. 343-349. DOI: 10.15298/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rusentj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.29.4.01 </w:t>
      </w:r>
    </w:p>
    <w:p w14:paraId="4EBCBA52" w14:textId="77777777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A.A., Колесникова A.A., Конакова T.H., Кудрин А.А. Разнообразие почвенных беспозвоночных разнотравных сообществ ручья Иска-Шор (заказник «Адате», Республика Коми) //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Евразиатский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энтомологический журнал. </w:t>
      </w:r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603966">
        <w:rPr>
          <w:rFonts w:ascii="Times New Roman" w:hAnsi="Times New Roman" w:cs="Times New Roman"/>
          <w:sz w:val="28"/>
          <w:szCs w:val="28"/>
        </w:rPr>
        <w:t>Т</w:t>
      </w:r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. 19. № 6. </w:t>
      </w:r>
      <w:r w:rsidRPr="00603966">
        <w:rPr>
          <w:rFonts w:ascii="Times New Roman" w:hAnsi="Times New Roman" w:cs="Times New Roman"/>
          <w:sz w:val="28"/>
          <w:szCs w:val="28"/>
        </w:rPr>
        <w:t>С</w:t>
      </w:r>
      <w:r w:rsidRPr="00603966">
        <w:rPr>
          <w:rFonts w:ascii="Times New Roman" w:hAnsi="Times New Roman" w:cs="Times New Roman"/>
          <w:sz w:val="28"/>
          <w:szCs w:val="28"/>
          <w:lang w:val="en-US"/>
        </w:rPr>
        <w:t>. 331-341. Doi: 10.15298/</w:t>
      </w:r>
      <w:proofErr w:type="gramStart"/>
      <w:r w:rsidRPr="00603966">
        <w:rPr>
          <w:rFonts w:ascii="Times New Roman" w:hAnsi="Times New Roman" w:cs="Times New Roman"/>
          <w:sz w:val="28"/>
          <w:szCs w:val="28"/>
          <w:lang w:val="en-US"/>
        </w:rPr>
        <w:t>euroasentj.l</w:t>
      </w:r>
      <w:proofErr w:type="gram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9.6.07 </w:t>
      </w:r>
    </w:p>
    <w:p w14:paraId="5618C924" w14:textId="0E00C61B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Taskaeva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3966">
        <w:rPr>
          <w:rFonts w:ascii="Times New Roman" w:hAnsi="Times New Roman" w:cs="Times New Roman"/>
          <w:sz w:val="28"/>
          <w:szCs w:val="28"/>
        </w:rPr>
        <w:t>А</w:t>
      </w:r>
      <w:r w:rsidRPr="006039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03966">
        <w:rPr>
          <w:rFonts w:ascii="Times New Roman" w:hAnsi="Times New Roman" w:cs="Times New Roman"/>
          <w:sz w:val="28"/>
          <w:szCs w:val="28"/>
        </w:rPr>
        <w:t>А</w:t>
      </w:r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Mandrik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Konakova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T.N.,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Kudrin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 Characteristics of the microarthropod communities in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postagrogenic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and tundra soils of the European Northeast of Russia // Eurasian soil science, 2019. Vol. 52. No. 6. P. 661-670. DOI: 10.1134/S 1064229319060127</w:t>
      </w:r>
    </w:p>
    <w:p w14:paraId="1E3A792B" w14:textId="77777777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Kolesnikova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Baturina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Shadrin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D.M.,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Konakova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T.N.,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Taskaeva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 New records of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Lumbricidae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and Collembola in anthropogenic soils of East European tundra //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Zookeys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. 2019. No. 885. P. 15- 25. Doi: 10.3897/zookeys.885.37279 </w:t>
      </w:r>
    </w:p>
    <w:p w14:paraId="785F69E0" w14:textId="4B87EA00" w:rsidR="00603966" w:rsidRPr="00603966" w:rsidRDefault="00603966" w:rsidP="00603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Babenko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A.B.,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Potapov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M.B., </w:t>
      </w:r>
      <w:proofErr w:type="spellStart"/>
      <w:r w:rsidRPr="00603966">
        <w:rPr>
          <w:rFonts w:ascii="Times New Roman" w:hAnsi="Times New Roman" w:cs="Times New Roman"/>
          <w:sz w:val="28"/>
          <w:szCs w:val="28"/>
          <w:lang w:val="en-US"/>
        </w:rPr>
        <w:t>Taskaeva</w:t>
      </w:r>
      <w:proofErr w:type="spellEnd"/>
      <w:r w:rsidRPr="00603966">
        <w:rPr>
          <w:rFonts w:ascii="Times New Roman" w:hAnsi="Times New Roman" w:cs="Times New Roman"/>
          <w:sz w:val="28"/>
          <w:szCs w:val="28"/>
          <w:lang w:val="en-US"/>
        </w:rPr>
        <w:t xml:space="preserve"> A.A. The Collembola fauna of the East-European tundra // Russian Entomological Journal 2017. 26(1). P. 1-</w:t>
      </w:r>
      <w:proofErr w:type="gramStart"/>
      <w:r w:rsidRPr="00603966">
        <w:rPr>
          <w:rFonts w:ascii="Times New Roman" w:hAnsi="Times New Roman" w:cs="Times New Roman"/>
          <w:sz w:val="28"/>
          <w:szCs w:val="28"/>
          <w:lang w:val="en-US"/>
        </w:rPr>
        <w:t>30.</w:t>
      </w:r>
      <w:proofErr w:type="gramEnd"/>
    </w:p>
    <w:sectPr w:rsidR="00603966" w:rsidRPr="006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7565"/>
    <w:multiLevelType w:val="hybridMultilevel"/>
    <w:tmpl w:val="F9F0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66"/>
    <w:rsid w:val="006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52AC"/>
  <w15:chartTrackingRefBased/>
  <w15:docId w15:val="{3269D106-D68A-488B-B9CD-00FA0545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2021-09-01T12:04:00Z</dcterms:created>
  <dcterms:modified xsi:type="dcterms:W3CDTF">2021-09-01T12:07:00Z</dcterms:modified>
</cp:coreProperties>
</file>