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E0E" w:rsidRDefault="00517079" w:rsidP="00BF283A">
      <w:pPr>
        <w:jc w:val="right"/>
        <w:rPr>
          <w:rFonts w:ascii="Verdana" w:hAnsi="Verdana"/>
          <w:b/>
          <w:sz w:val="20"/>
          <w:szCs w:val="20"/>
        </w:rPr>
      </w:pPr>
      <w:r>
        <w:rPr>
          <w:noProof/>
          <w:lang w:eastAsia="ru-RU"/>
        </w:rPr>
        <w:drawing>
          <wp:anchor distT="0" distB="0" distL="114300" distR="114300" simplePos="0" relativeHeight="251658240" behindDoc="1" locked="0" layoutInCell="1" allowOverlap="1">
            <wp:simplePos x="0" y="0"/>
            <wp:positionH relativeFrom="page">
              <wp:align>center</wp:align>
            </wp:positionH>
            <wp:positionV relativeFrom="paragraph">
              <wp:posOffset>-621030</wp:posOffset>
            </wp:positionV>
            <wp:extent cx="5788660" cy="1624330"/>
            <wp:effectExtent l="0" t="0" r="254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660" cy="1624330"/>
                    </a:xfrm>
                    <a:prstGeom prst="rect">
                      <a:avLst/>
                    </a:prstGeom>
                  </pic:spPr>
                </pic:pic>
              </a:graphicData>
            </a:graphic>
            <wp14:sizeRelH relativeFrom="page">
              <wp14:pctWidth>0</wp14:pctWidth>
            </wp14:sizeRelH>
            <wp14:sizeRelV relativeFrom="page">
              <wp14:pctHeight>0</wp14:pctHeight>
            </wp14:sizeRelV>
          </wp:anchor>
        </w:drawing>
      </w:r>
    </w:p>
    <w:p w:rsidR="00E95E0E" w:rsidRDefault="00E95E0E" w:rsidP="00BF283A">
      <w:pPr>
        <w:jc w:val="right"/>
        <w:rPr>
          <w:rFonts w:ascii="Verdana" w:hAnsi="Verdana"/>
          <w:b/>
          <w:sz w:val="20"/>
          <w:szCs w:val="20"/>
        </w:rPr>
      </w:pPr>
    </w:p>
    <w:p w:rsidR="00CF7264" w:rsidRPr="00EE33FD" w:rsidRDefault="003405F0" w:rsidP="00BF283A">
      <w:pPr>
        <w:jc w:val="right"/>
        <w:rPr>
          <w:rFonts w:ascii="Verdana" w:hAnsi="Verdana"/>
          <w:b/>
          <w:sz w:val="20"/>
          <w:szCs w:val="20"/>
        </w:rPr>
      </w:pPr>
      <w:r w:rsidRPr="00EE33FD">
        <w:rPr>
          <w:rFonts w:ascii="Verdana" w:hAnsi="Verdana"/>
          <w:b/>
          <w:sz w:val="20"/>
          <w:szCs w:val="20"/>
        </w:rPr>
        <w:t>проект</w:t>
      </w:r>
    </w:p>
    <w:p w:rsidR="005B7CE2" w:rsidRDefault="00361E6F" w:rsidP="003B4F20">
      <w:pPr>
        <w:jc w:val="center"/>
        <w:rPr>
          <w:rFonts w:ascii="Verdana" w:hAnsi="Verdana"/>
          <w:b/>
          <w:caps/>
          <w:sz w:val="20"/>
          <w:szCs w:val="20"/>
        </w:rPr>
      </w:pPr>
      <w:r w:rsidRPr="00942BD0">
        <w:rPr>
          <w:rFonts w:ascii="Verdana" w:hAnsi="Verdana"/>
          <w:b/>
          <w:caps/>
          <w:sz w:val="20"/>
          <w:szCs w:val="20"/>
        </w:rPr>
        <w:t>Конференция</w:t>
      </w:r>
      <w:r w:rsidR="00583FD7">
        <w:rPr>
          <w:rFonts w:ascii="Verdana" w:hAnsi="Verdana"/>
          <w:b/>
          <w:caps/>
          <w:sz w:val="20"/>
          <w:szCs w:val="20"/>
        </w:rPr>
        <w:t xml:space="preserve"> с международным участием</w:t>
      </w:r>
      <w:r w:rsidR="005B7CE2">
        <w:rPr>
          <w:rFonts w:ascii="Verdana" w:hAnsi="Verdana"/>
          <w:b/>
          <w:caps/>
          <w:sz w:val="20"/>
          <w:szCs w:val="20"/>
        </w:rPr>
        <w:t xml:space="preserve"> </w:t>
      </w:r>
    </w:p>
    <w:p w:rsidR="00361E6F" w:rsidRPr="005B7CE2" w:rsidRDefault="005B7CE2" w:rsidP="003B4F20">
      <w:pPr>
        <w:jc w:val="center"/>
        <w:rPr>
          <w:rFonts w:ascii="Verdana" w:hAnsi="Verdana"/>
          <w:b/>
          <w:caps/>
          <w:color w:val="C00000"/>
          <w:sz w:val="20"/>
          <w:szCs w:val="20"/>
        </w:rPr>
      </w:pPr>
      <w:r w:rsidRPr="005B7CE2">
        <w:rPr>
          <w:rFonts w:ascii="Verdana" w:hAnsi="Verdana"/>
          <w:b/>
          <w:caps/>
          <w:color w:val="C00000"/>
          <w:sz w:val="20"/>
          <w:szCs w:val="20"/>
        </w:rPr>
        <w:t>«Экологические проблемы, биоресурсы и рыболовство в Волжско-Каспийском бассейне»</w:t>
      </w:r>
    </w:p>
    <w:p w:rsidR="003405F0" w:rsidRDefault="00684A46" w:rsidP="003405F0">
      <w:pPr>
        <w:jc w:val="center"/>
        <w:rPr>
          <w:rFonts w:ascii="Verdana" w:hAnsi="Verdana"/>
          <w:b/>
          <w:sz w:val="20"/>
          <w:szCs w:val="20"/>
        </w:rPr>
      </w:pPr>
      <w:r>
        <w:rPr>
          <w:rFonts w:ascii="Verdana" w:hAnsi="Verdana"/>
          <w:b/>
          <w:caps/>
          <w:sz w:val="20"/>
          <w:szCs w:val="20"/>
        </w:rPr>
        <w:t>Струк</w:t>
      </w:r>
      <w:r w:rsidR="00C167E1">
        <w:rPr>
          <w:rFonts w:ascii="Verdana" w:hAnsi="Verdana"/>
          <w:b/>
          <w:caps/>
          <w:sz w:val="20"/>
          <w:szCs w:val="20"/>
        </w:rPr>
        <w:t>ТУРА программы</w:t>
      </w:r>
    </w:p>
    <w:p w:rsidR="00C75A1D" w:rsidRDefault="003405F0" w:rsidP="00583FD7">
      <w:pPr>
        <w:rPr>
          <w:rFonts w:ascii="Verdana" w:hAnsi="Verdana"/>
          <w:sz w:val="20"/>
          <w:szCs w:val="20"/>
        </w:rPr>
      </w:pPr>
      <w:r w:rsidRPr="00AA06ED">
        <w:rPr>
          <w:rFonts w:ascii="Verdana" w:hAnsi="Verdana"/>
          <w:b/>
          <w:sz w:val="20"/>
          <w:szCs w:val="20"/>
        </w:rPr>
        <w:t>Сроки проведения:</w:t>
      </w:r>
      <w:r w:rsidRPr="00EE33FD">
        <w:rPr>
          <w:rFonts w:ascii="Verdana" w:hAnsi="Verdana"/>
          <w:sz w:val="20"/>
          <w:szCs w:val="20"/>
        </w:rPr>
        <w:t xml:space="preserve"> </w:t>
      </w:r>
      <w:r w:rsidRPr="00CF7264">
        <w:rPr>
          <w:rFonts w:ascii="Verdana" w:hAnsi="Verdana"/>
          <w:sz w:val="20"/>
          <w:szCs w:val="20"/>
        </w:rPr>
        <w:t>28</w:t>
      </w:r>
      <w:r w:rsidR="009C363A">
        <w:rPr>
          <w:rFonts w:ascii="Verdana" w:hAnsi="Verdana"/>
          <w:sz w:val="20"/>
          <w:szCs w:val="20"/>
        </w:rPr>
        <w:t>-29</w:t>
      </w:r>
      <w:r w:rsidRPr="00CF7264">
        <w:rPr>
          <w:rFonts w:ascii="Verdana" w:hAnsi="Verdana"/>
          <w:sz w:val="20"/>
          <w:szCs w:val="20"/>
        </w:rPr>
        <w:t xml:space="preserve"> апреля 2021 года, 10:00-1</w:t>
      </w:r>
      <w:r w:rsidR="005F4FC9">
        <w:rPr>
          <w:rFonts w:ascii="Verdana" w:hAnsi="Verdana"/>
          <w:sz w:val="20"/>
          <w:szCs w:val="20"/>
        </w:rPr>
        <w:t>8</w:t>
      </w:r>
      <w:r w:rsidRPr="00CF7264">
        <w:rPr>
          <w:rFonts w:ascii="Verdana" w:hAnsi="Verdana"/>
          <w:sz w:val="20"/>
          <w:szCs w:val="20"/>
        </w:rPr>
        <w:t>:00</w:t>
      </w:r>
    </w:p>
    <w:p w:rsidR="00225F98" w:rsidRDefault="00C75A1D" w:rsidP="00583FD7">
      <w:pPr>
        <w:rPr>
          <w:rFonts w:ascii="Verdana" w:hAnsi="Verdana"/>
          <w:sz w:val="20"/>
          <w:szCs w:val="20"/>
        </w:rPr>
      </w:pPr>
      <w:r>
        <w:rPr>
          <w:rFonts w:ascii="Verdana" w:hAnsi="Verdana"/>
          <w:b/>
          <w:sz w:val="20"/>
          <w:szCs w:val="20"/>
        </w:rPr>
        <w:t>Место проведения очного заседания и онлайн трансляции Конференции</w:t>
      </w:r>
      <w:r w:rsidRPr="00C75A1D">
        <w:rPr>
          <w:rFonts w:ascii="Verdana" w:hAnsi="Verdana"/>
          <w:sz w:val="20"/>
          <w:szCs w:val="20"/>
        </w:rPr>
        <w:t xml:space="preserve"> г. Москва, проспект Ленинский, д. 33</w:t>
      </w:r>
      <w:r>
        <w:rPr>
          <w:rFonts w:ascii="Verdana" w:hAnsi="Verdana"/>
          <w:sz w:val="20"/>
          <w:szCs w:val="20"/>
        </w:rPr>
        <w:t xml:space="preserve">, </w:t>
      </w:r>
      <w:proofErr w:type="spellStart"/>
      <w:r>
        <w:rPr>
          <w:rFonts w:ascii="Verdana" w:hAnsi="Verdana"/>
          <w:sz w:val="20"/>
          <w:szCs w:val="20"/>
        </w:rPr>
        <w:t>конференц</w:t>
      </w:r>
      <w:proofErr w:type="spellEnd"/>
      <w:r>
        <w:rPr>
          <w:rFonts w:ascii="Verdana" w:hAnsi="Verdana"/>
          <w:sz w:val="20"/>
          <w:szCs w:val="20"/>
        </w:rPr>
        <w:t xml:space="preserve"> зал ИПЭЭ РАН</w:t>
      </w:r>
      <w:r w:rsidR="003405F0" w:rsidRPr="00CF7264">
        <w:rPr>
          <w:rFonts w:ascii="Verdana" w:hAnsi="Verdana"/>
          <w:sz w:val="20"/>
          <w:szCs w:val="20"/>
        </w:rPr>
        <w:t>.</w:t>
      </w:r>
      <w:r w:rsidR="006C14B2">
        <w:rPr>
          <w:rFonts w:ascii="Verdana" w:hAnsi="Verdana"/>
          <w:sz w:val="20"/>
          <w:szCs w:val="20"/>
        </w:rPr>
        <w:t xml:space="preserve"> </w:t>
      </w:r>
    </w:p>
    <w:p w:rsidR="006C14B2" w:rsidRPr="00225F98" w:rsidRDefault="006C14B2" w:rsidP="00583FD7">
      <w:pPr>
        <w:rPr>
          <w:rFonts w:ascii="Verdana" w:hAnsi="Verdana"/>
          <w:sz w:val="20"/>
          <w:szCs w:val="20"/>
        </w:rPr>
      </w:pPr>
      <w:r>
        <w:rPr>
          <w:rFonts w:ascii="Verdana" w:hAnsi="Verdana"/>
          <w:b/>
          <w:bCs/>
          <w:sz w:val="20"/>
          <w:szCs w:val="20"/>
        </w:rPr>
        <w:t>СПОНСОР</w:t>
      </w:r>
      <w:r w:rsidRPr="006C14B2">
        <w:rPr>
          <w:rFonts w:ascii="Verdana" w:hAnsi="Verdana"/>
          <w:b/>
          <w:bCs/>
          <w:sz w:val="20"/>
          <w:szCs w:val="20"/>
        </w:rPr>
        <w:t xml:space="preserve"> </w:t>
      </w:r>
      <w:r>
        <w:rPr>
          <w:rFonts w:ascii="Verdana" w:hAnsi="Verdana"/>
          <w:b/>
          <w:bCs/>
          <w:sz w:val="20"/>
          <w:szCs w:val="20"/>
        </w:rPr>
        <w:t>«</w:t>
      </w:r>
      <w:r w:rsidRPr="006C14B2">
        <w:rPr>
          <w:rFonts w:ascii="Verdana" w:hAnsi="Verdana"/>
          <w:b/>
          <w:bCs/>
          <w:sz w:val="20"/>
          <w:szCs w:val="20"/>
        </w:rPr>
        <w:t>КОФЕ и ЧАЯ</w:t>
      </w:r>
      <w:r>
        <w:rPr>
          <w:rFonts w:ascii="Verdana" w:hAnsi="Verdana"/>
          <w:b/>
          <w:sz w:val="20"/>
          <w:szCs w:val="20"/>
        </w:rPr>
        <w:t>»</w:t>
      </w:r>
      <w:r w:rsidR="00225F98">
        <w:rPr>
          <w:rFonts w:ascii="Verdana" w:hAnsi="Verdana"/>
          <w:b/>
          <w:sz w:val="20"/>
          <w:szCs w:val="20"/>
        </w:rPr>
        <w:t>-</w:t>
      </w:r>
      <w:r w:rsidR="00225F98" w:rsidRPr="00225F98">
        <w:t xml:space="preserve"> </w:t>
      </w:r>
      <w:hyperlink r:id="rId9" w:history="1">
        <w:r w:rsidR="00225F98">
          <w:rPr>
            <w:rStyle w:val="a5"/>
            <w:rFonts w:ascii="Helvetica" w:hAnsi="Helvetica" w:cs="Helvetica"/>
            <w:color w:val="0090B9"/>
            <w:sz w:val="21"/>
            <w:szCs w:val="21"/>
            <w:shd w:val="clear" w:color="auto" w:fill="FFFFFF"/>
          </w:rPr>
          <w:t>ОРИМИ</w:t>
        </w:r>
      </w:hyperlink>
      <w:r w:rsidR="00225F98">
        <w:rPr>
          <w:rFonts w:ascii="Verdana" w:hAnsi="Verdana"/>
          <w:b/>
          <w:sz w:val="20"/>
          <w:szCs w:val="20"/>
        </w:rPr>
        <w:t xml:space="preserve"> </w:t>
      </w:r>
      <w:r>
        <w:rPr>
          <w:rFonts w:ascii="Verdana" w:hAnsi="Verdana"/>
          <w:b/>
          <w:noProof/>
          <w:sz w:val="20"/>
          <w:szCs w:val="20"/>
          <w:lang w:eastAsia="ru-RU"/>
        </w:rPr>
        <w:drawing>
          <wp:inline distT="0" distB="0" distL="0" distR="0" wp14:anchorId="4761177F" wp14:editId="72CF3A47">
            <wp:extent cx="790915" cy="571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7285" cy="576103"/>
                    </a:xfrm>
                    <a:prstGeom prst="rect">
                      <a:avLst/>
                    </a:prstGeom>
                  </pic:spPr>
                </pic:pic>
              </a:graphicData>
            </a:graphic>
          </wp:inline>
        </w:drawing>
      </w:r>
      <w:r w:rsidR="00225F98">
        <w:rPr>
          <w:rFonts w:ascii="Verdana" w:hAnsi="Verdana"/>
          <w:noProof/>
          <w:sz w:val="20"/>
          <w:szCs w:val="20"/>
          <w:lang w:eastAsia="ru-RU"/>
        </w:rPr>
        <w:drawing>
          <wp:inline distT="0" distB="0" distL="0" distR="0">
            <wp:extent cx="666395" cy="5716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rdin_main_logo_nodescript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213" cy="577473"/>
                    </a:xfrm>
                    <a:prstGeom prst="rect">
                      <a:avLst/>
                    </a:prstGeom>
                  </pic:spPr>
                </pic:pic>
              </a:graphicData>
            </a:graphic>
          </wp:inline>
        </w:drawing>
      </w:r>
    </w:p>
    <w:tbl>
      <w:tblPr>
        <w:tblStyle w:val="af1"/>
        <w:tblW w:w="10144" w:type="dxa"/>
        <w:tblInd w:w="108" w:type="dxa"/>
        <w:tblLook w:val="04A0" w:firstRow="1" w:lastRow="0" w:firstColumn="1" w:lastColumn="0" w:noHBand="0" w:noVBand="1"/>
      </w:tblPr>
      <w:tblGrid>
        <w:gridCol w:w="2132"/>
        <w:gridCol w:w="7994"/>
        <w:gridCol w:w="9"/>
        <w:gridCol w:w="9"/>
      </w:tblGrid>
      <w:tr w:rsidR="00BF283A" w:rsidTr="009D518C">
        <w:trPr>
          <w:trHeight w:val="567"/>
        </w:trPr>
        <w:tc>
          <w:tcPr>
            <w:tcW w:w="2132" w:type="dxa"/>
            <w:shd w:val="clear" w:color="auto" w:fill="DEEAF6" w:themeFill="accent1" w:themeFillTint="33"/>
            <w:vAlign w:val="center"/>
          </w:tcPr>
          <w:p w:rsidR="00583FD7" w:rsidRPr="00CF7264" w:rsidRDefault="00C75A1D" w:rsidP="00C75A1D">
            <w:pPr>
              <w:rPr>
                <w:rFonts w:ascii="Verdana" w:hAnsi="Verdana"/>
                <w:sz w:val="20"/>
                <w:szCs w:val="20"/>
              </w:rPr>
            </w:pPr>
            <w:r>
              <w:rPr>
                <w:rFonts w:ascii="Verdana" w:hAnsi="Verdana"/>
                <w:b/>
                <w:sz w:val="20"/>
                <w:szCs w:val="20"/>
              </w:rPr>
              <w:t xml:space="preserve"> </w:t>
            </w:r>
          </w:p>
          <w:p w:rsidR="00BF283A" w:rsidRPr="00532CBC" w:rsidRDefault="006C14B2" w:rsidP="00416C12">
            <w:pPr>
              <w:pStyle w:val="af3"/>
              <w:spacing w:after="120"/>
              <w:jc w:val="center"/>
              <w:rPr>
                <w:rFonts w:ascii="Verdana" w:hAnsi="Verdana"/>
                <w:sz w:val="20"/>
                <w:szCs w:val="20"/>
              </w:rPr>
            </w:pPr>
            <w:r w:rsidRPr="006C14B2">
              <w:rPr>
                <w:rFonts w:ascii="Verdana" w:hAnsi="Verdana"/>
                <w:b/>
                <w:bCs/>
                <w:noProof/>
                <w:sz w:val="20"/>
                <w:szCs w:val="20"/>
              </w:rPr>
              <w:drawing>
                <wp:inline distT="0" distB="0" distL="0" distR="0" wp14:anchorId="42DCD0D5" wp14:editId="2C44457C">
                  <wp:extent cx="933562" cy="523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562" cy="523875"/>
                          </a:xfrm>
                          <a:prstGeom prst="rect">
                            <a:avLst/>
                          </a:prstGeom>
                          <a:noFill/>
                          <a:ln>
                            <a:noFill/>
                          </a:ln>
                        </pic:spPr>
                      </pic:pic>
                    </a:graphicData>
                  </a:graphic>
                </wp:inline>
              </w:drawing>
            </w:r>
          </w:p>
        </w:tc>
        <w:tc>
          <w:tcPr>
            <w:tcW w:w="8012" w:type="dxa"/>
            <w:gridSpan w:val="3"/>
            <w:shd w:val="clear" w:color="auto" w:fill="DEEAF6" w:themeFill="accent1" w:themeFillTint="33"/>
            <w:vAlign w:val="center"/>
          </w:tcPr>
          <w:p w:rsidR="00BF283A" w:rsidRPr="00532CBC" w:rsidRDefault="00BF283A" w:rsidP="00416C12">
            <w:pPr>
              <w:pStyle w:val="af3"/>
              <w:spacing w:after="120"/>
              <w:jc w:val="center"/>
              <w:rPr>
                <w:rFonts w:ascii="Verdana" w:hAnsi="Verdana"/>
                <w:b/>
                <w:bCs/>
                <w:sz w:val="20"/>
                <w:szCs w:val="20"/>
              </w:rPr>
            </w:pPr>
            <w:r w:rsidRPr="00532CBC">
              <w:rPr>
                <w:rFonts w:ascii="Verdana" w:hAnsi="Verdana"/>
                <w:b/>
                <w:bCs/>
                <w:sz w:val="20"/>
                <w:szCs w:val="20"/>
              </w:rPr>
              <w:t>2</w:t>
            </w:r>
            <w:r>
              <w:rPr>
                <w:rFonts w:ascii="Verdana" w:hAnsi="Verdana"/>
                <w:b/>
                <w:bCs/>
                <w:sz w:val="20"/>
                <w:szCs w:val="20"/>
              </w:rPr>
              <w:t>8</w:t>
            </w:r>
            <w:r w:rsidRPr="00532CBC">
              <w:rPr>
                <w:rFonts w:ascii="Verdana" w:hAnsi="Verdana"/>
                <w:b/>
                <w:bCs/>
                <w:sz w:val="20"/>
                <w:szCs w:val="20"/>
              </w:rPr>
              <w:t xml:space="preserve"> апреля 2021 года</w:t>
            </w:r>
            <w:r>
              <w:rPr>
                <w:rFonts w:ascii="Verdana" w:hAnsi="Verdana"/>
                <w:b/>
                <w:bCs/>
                <w:sz w:val="20"/>
                <w:szCs w:val="20"/>
              </w:rPr>
              <w:t>, среда</w:t>
            </w:r>
          </w:p>
        </w:tc>
      </w:tr>
      <w:tr w:rsidR="00BF283A" w:rsidTr="009D518C">
        <w:trPr>
          <w:trHeight w:val="1134"/>
        </w:trPr>
        <w:tc>
          <w:tcPr>
            <w:tcW w:w="2132" w:type="dxa"/>
            <w:vAlign w:val="center"/>
          </w:tcPr>
          <w:p w:rsidR="00BF283A" w:rsidRPr="009B3935" w:rsidRDefault="00BF283A" w:rsidP="006C14B2">
            <w:pPr>
              <w:spacing w:after="120"/>
              <w:jc w:val="center"/>
              <w:rPr>
                <w:rFonts w:ascii="Verdana" w:hAnsi="Verdana"/>
                <w:caps/>
                <w:sz w:val="20"/>
                <w:szCs w:val="20"/>
              </w:rPr>
            </w:pPr>
            <w:r>
              <w:rPr>
                <w:rFonts w:ascii="Verdana" w:hAnsi="Verdana"/>
                <w:caps/>
                <w:sz w:val="20"/>
                <w:szCs w:val="20"/>
                <w:lang w:val="en-US"/>
              </w:rPr>
              <w:t>10</w:t>
            </w:r>
            <w:r>
              <w:rPr>
                <w:rFonts w:ascii="Verdana" w:hAnsi="Verdana"/>
                <w:caps/>
                <w:sz w:val="20"/>
                <w:szCs w:val="20"/>
              </w:rPr>
              <w:t>:</w:t>
            </w:r>
            <w:r>
              <w:rPr>
                <w:rFonts w:ascii="Verdana" w:hAnsi="Verdana"/>
                <w:caps/>
                <w:sz w:val="20"/>
                <w:szCs w:val="20"/>
                <w:lang w:val="en-US"/>
              </w:rPr>
              <w:t>00-10</w:t>
            </w:r>
            <w:r>
              <w:rPr>
                <w:rFonts w:ascii="Verdana" w:hAnsi="Verdana"/>
                <w:caps/>
                <w:sz w:val="20"/>
                <w:szCs w:val="20"/>
              </w:rPr>
              <w:t>:30</w:t>
            </w:r>
          </w:p>
        </w:tc>
        <w:tc>
          <w:tcPr>
            <w:tcW w:w="8012" w:type="dxa"/>
            <w:gridSpan w:val="3"/>
            <w:vAlign w:val="center"/>
          </w:tcPr>
          <w:p w:rsidR="00BF283A" w:rsidRDefault="00BF283A" w:rsidP="00532F7D">
            <w:pPr>
              <w:spacing w:after="120"/>
              <w:jc w:val="center"/>
              <w:rPr>
                <w:rFonts w:ascii="Verdana" w:hAnsi="Verdana"/>
                <w:b/>
                <w:caps/>
                <w:sz w:val="20"/>
                <w:szCs w:val="20"/>
              </w:rPr>
            </w:pPr>
            <w:r>
              <w:rPr>
                <w:rFonts w:ascii="Verdana" w:hAnsi="Verdana"/>
                <w:b/>
                <w:caps/>
                <w:sz w:val="20"/>
                <w:szCs w:val="20"/>
              </w:rPr>
              <w:t>Открытие</w:t>
            </w:r>
            <w:bookmarkStart w:id="0" w:name="_GoBack"/>
            <w:bookmarkEnd w:id="0"/>
            <w:r>
              <w:rPr>
                <w:rFonts w:ascii="Verdana" w:hAnsi="Verdana"/>
                <w:b/>
                <w:caps/>
                <w:sz w:val="20"/>
                <w:szCs w:val="20"/>
              </w:rPr>
              <w:t xml:space="preserve"> </w:t>
            </w:r>
            <w:r w:rsidRPr="009B3935">
              <w:rPr>
                <w:rFonts w:ascii="Verdana" w:hAnsi="Verdana"/>
                <w:b/>
                <w:caps/>
                <w:sz w:val="20"/>
                <w:szCs w:val="20"/>
              </w:rPr>
              <w:t>Конференции «Экологические проблемы, биоресурсы и рыболовство в Волжско-Каспийском бассейне»</w:t>
            </w:r>
          </w:p>
        </w:tc>
      </w:tr>
      <w:tr w:rsidR="00BF283A" w:rsidTr="009D518C">
        <w:trPr>
          <w:trHeight w:val="1272"/>
        </w:trPr>
        <w:tc>
          <w:tcPr>
            <w:tcW w:w="2132" w:type="dxa"/>
          </w:tcPr>
          <w:p w:rsidR="00BF283A" w:rsidRDefault="00BF283A" w:rsidP="00575960">
            <w:pPr>
              <w:spacing w:after="120"/>
              <w:jc w:val="center"/>
              <w:rPr>
                <w:rFonts w:ascii="Verdana" w:hAnsi="Verdana"/>
                <w:caps/>
                <w:sz w:val="20"/>
                <w:szCs w:val="20"/>
              </w:rPr>
            </w:pPr>
            <w:r>
              <w:rPr>
                <w:rFonts w:ascii="Verdana" w:hAnsi="Verdana"/>
                <w:sz w:val="20"/>
                <w:szCs w:val="20"/>
              </w:rPr>
              <w:t>Вступительн</w:t>
            </w:r>
            <w:r w:rsidR="00575960">
              <w:rPr>
                <w:rFonts w:ascii="Verdana" w:hAnsi="Verdana"/>
                <w:sz w:val="20"/>
                <w:szCs w:val="20"/>
              </w:rPr>
              <w:t>ое слово</w:t>
            </w:r>
          </w:p>
        </w:tc>
        <w:tc>
          <w:tcPr>
            <w:tcW w:w="8012" w:type="dxa"/>
            <w:gridSpan w:val="3"/>
          </w:tcPr>
          <w:p w:rsidR="000936C7" w:rsidRPr="000936C7" w:rsidRDefault="000936C7" w:rsidP="000936C7">
            <w:pPr>
              <w:pStyle w:val="af3"/>
              <w:jc w:val="both"/>
              <w:rPr>
                <w:rFonts w:ascii="Verdana" w:eastAsia="Verdana" w:hAnsi="Verdana"/>
                <w:b/>
                <w:sz w:val="20"/>
                <w:szCs w:val="20"/>
              </w:rPr>
            </w:pPr>
            <w:r w:rsidRPr="000936C7">
              <w:rPr>
                <w:rFonts w:ascii="Verdana" w:eastAsia="Verdana" w:hAnsi="Verdana"/>
                <w:b/>
                <w:sz w:val="20"/>
                <w:szCs w:val="20"/>
              </w:rPr>
              <w:t xml:space="preserve">Калюжный </w:t>
            </w:r>
            <w:r w:rsidRPr="000936C7">
              <w:rPr>
                <w:rFonts w:ascii="Verdana" w:hAnsi="Verdana"/>
                <w:b/>
                <w:sz w:val="20"/>
                <w:szCs w:val="20"/>
              </w:rPr>
              <w:t xml:space="preserve">Виктор Иванович, </w:t>
            </w:r>
            <w:r w:rsidRPr="000936C7">
              <w:rPr>
                <w:rFonts w:ascii="Verdana" w:eastAsia="Verdana" w:hAnsi="Verdana"/>
                <w:sz w:val="20"/>
                <w:szCs w:val="20"/>
              </w:rPr>
              <w:t>Председатель Президиума</w:t>
            </w:r>
            <w:r>
              <w:rPr>
                <w:rFonts w:ascii="Verdana" w:eastAsia="Verdana" w:hAnsi="Verdana"/>
                <w:sz w:val="20"/>
                <w:szCs w:val="20"/>
              </w:rPr>
              <w:t xml:space="preserve"> </w:t>
            </w:r>
            <w:r w:rsidRPr="000936C7">
              <w:rPr>
                <w:rFonts w:ascii="Verdana" w:eastAsia="Verdana" w:hAnsi="Verdana"/>
                <w:sz w:val="20"/>
                <w:szCs w:val="20"/>
              </w:rPr>
              <w:t>Совета «Наука и инновации</w:t>
            </w:r>
            <w:r w:rsidRPr="000936C7">
              <w:rPr>
                <w:rFonts w:ascii="Verdana" w:hAnsi="Verdana"/>
                <w:sz w:val="20"/>
                <w:szCs w:val="20"/>
              </w:rPr>
              <w:t xml:space="preserve"> </w:t>
            </w:r>
            <w:r w:rsidRPr="000936C7">
              <w:rPr>
                <w:rFonts w:ascii="Verdana" w:eastAsia="Verdana" w:hAnsi="Verdana"/>
                <w:sz w:val="20"/>
                <w:szCs w:val="20"/>
              </w:rPr>
              <w:t xml:space="preserve">Каспия», </w:t>
            </w:r>
            <w:r w:rsidRPr="000936C7">
              <w:rPr>
                <w:rFonts w:ascii="Verdana" w:hAnsi="Verdana"/>
                <w:sz w:val="20"/>
                <w:szCs w:val="20"/>
              </w:rPr>
              <w:t>Чрезвычайный и Полномочный Посол Российской Федерации</w:t>
            </w:r>
            <w:r w:rsidRPr="000936C7">
              <w:rPr>
                <w:rFonts w:ascii="Verdana" w:eastAsia="Verdana" w:hAnsi="Verdana"/>
                <w:b/>
                <w:sz w:val="20"/>
                <w:szCs w:val="20"/>
              </w:rPr>
              <w:t xml:space="preserve">         </w:t>
            </w:r>
            <w:r w:rsidRPr="000936C7">
              <w:rPr>
                <w:rFonts w:ascii="Verdana" w:eastAsia="Verdana" w:hAnsi="Verdana"/>
                <w:b/>
                <w:sz w:val="20"/>
                <w:szCs w:val="20"/>
              </w:rPr>
              <w:tab/>
            </w:r>
            <w:r w:rsidRPr="000936C7">
              <w:rPr>
                <w:rFonts w:ascii="Verdana" w:eastAsia="Verdana" w:hAnsi="Verdana"/>
                <w:b/>
                <w:sz w:val="20"/>
                <w:szCs w:val="20"/>
              </w:rPr>
              <w:tab/>
            </w:r>
            <w:r w:rsidRPr="000936C7">
              <w:rPr>
                <w:rFonts w:ascii="Verdana" w:eastAsia="Verdana" w:hAnsi="Verdana"/>
                <w:b/>
                <w:sz w:val="20"/>
                <w:szCs w:val="20"/>
              </w:rPr>
              <w:tab/>
              <w:t xml:space="preserve">                                </w:t>
            </w:r>
          </w:p>
          <w:p w:rsidR="00BF283A" w:rsidRPr="00416C12" w:rsidRDefault="00BF283A" w:rsidP="000936C7">
            <w:pPr>
              <w:spacing w:after="120" w:line="240" w:lineRule="auto"/>
              <w:jc w:val="both"/>
              <w:rPr>
                <w:rFonts w:ascii="Verdana" w:hAnsi="Verdana"/>
                <w:sz w:val="20"/>
                <w:szCs w:val="20"/>
              </w:rPr>
            </w:pPr>
            <w:r w:rsidRPr="000936C7">
              <w:rPr>
                <w:rFonts w:ascii="Verdana" w:hAnsi="Verdana"/>
                <w:b/>
                <w:sz w:val="20"/>
                <w:szCs w:val="20"/>
              </w:rPr>
              <w:t xml:space="preserve">Рожнов Вячеслав Владимирович, </w:t>
            </w:r>
            <w:r w:rsidR="00416C12" w:rsidRPr="000936C7">
              <w:rPr>
                <w:rFonts w:ascii="Verdana" w:hAnsi="Verdana"/>
                <w:sz w:val="20"/>
                <w:szCs w:val="20"/>
              </w:rPr>
              <w:t>а</w:t>
            </w:r>
            <w:r w:rsidRPr="000936C7">
              <w:rPr>
                <w:rFonts w:ascii="Verdana" w:hAnsi="Verdana"/>
                <w:sz w:val="20"/>
                <w:szCs w:val="20"/>
              </w:rPr>
              <w:t xml:space="preserve">кадемик РАН, </w:t>
            </w:r>
            <w:r w:rsidR="00203AB4" w:rsidRPr="000936C7">
              <w:rPr>
                <w:rFonts w:ascii="Verdana" w:hAnsi="Verdana"/>
                <w:sz w:val="20"/>
                <w:szCs w:val="20"/>
              </w:rPr>
              <w:t xml:space="preserve">научный руководитель </w:t>
            </w:r>
            <w:r w:rsidR="00203AB4" w:rsidRPr="000936C7">
              <w:rPr>
                <w:rFonts w:ascii="Verdana" w:hAnsi="Verdana" w:cs="Arial"/>
                <w:color w:val="333333"/>
                <w:sz w:val="20"/>
                <w:szCs w:val="20"/>
                <w:shd w:val="clear" w:color="auto" w:fill="FFFFFF"/>
              </w:rPr>
              <w:t xml:space="preserve">природоохранных и экологических проектов и международных программ </w:t>
            </w:r>
            <w:r w:rsidR="00203AB4" w:rsidRPr="000936C7">
              <w:rPr>
                <w:rFonts w:ascii="Verdana" w:hAnsi="Verdana"/>
                <w:sz w:val="20"/>
                <w:szCs w:val="20"/>
              </w:rPr>
              <w:t>ИПЭЭ РАН,</w:t>
            </w:r>
            <w:r w:rsidRPr="000936C7">
              <w:rPr>
                <w:rFonts w:ascii="Verdana" w:hAnsi="Verdana"/>
                <w:sz w:val="20"/>
                <w:szCs w:val="20"/>
              </w:rPr>
              <w:t xml:space="preserve"> президент </w:t>
            </w:r>
            <w:proofErr w:type="spellStart"/>
            <w:r w:rsidRPr="000936C7">
              <w:rPr>
                <w:rFonts w:ascii="Verdana" w:hAnsi="Verdana"/>
                <w:sz w:val="20"/>
                <w:szCs w:val="20"/>
              </w:rPr>
              <w:t>Териологического</w:t>
            </w:r>
            <w:proofErr w:type="spellEnd"/>
            <w:r w:rsidRPr="000936C7">
              <w:rPr>
                <w:rFonts w:ascii="Verdana" w:hAnsi="Verdana"/>
                <w:sz w:val="20"/>
                <w:szCs w:val="20"/>
              </w:rPr>
              <w:t xml:space="preserve"> общества при РАН, начальник Постоянно действующей экспедиции РАН по изучению животных Красной книги Российской Федерации и других особо важных животных фауны России, руководитель казахстанско-российской Программы исследований каспийского тюленя в акватории Северного Каспия (2019-2023 гг.), научный руководитель Совета «Наука и </w:t>
            </w:r>
            <w:r w:rsidR="00416C12" w:rsidRPr="000936C7">
              <w:rPr>
                <w:rFonts w:ascii="Verdana" w:hAnsi="Verdana"/>
                <w:sz w:val="20"/>
                <w:szCs w:val="20"/>
              </w:rPr>
              <w:t>и</w:t>
            </w:r>
            <w:r w:rsidRPr="000936C7">
              <w:rPr>
                <w:rFonts w:ascii="Verdana" w:hAnsi="Verdana"/>
                <w:sz w:val="20"/>
                <w:szCs w:val="20"/>
              </w:rPr>
              <w:t>нновации Каспия»</w:t>
            </w:r>
          </w:p>
        </w:tc>
      </w:tr>
      <w:tr w:rsidR="00416C12" w:rsidTr="009D518C">
        <w:trPr>
          <w:trHeight w:val="270"/>
        </w:trPr>
        <w:tc>
          <w:tcPr>
            <w:tcW w:w="2132" w:type="dxa"/>
            <w:vMerge w:val="restart"/>
          </w:tcPr>
          <w:p w:rsidR="00416C12" w:rsidRDefault="00416C12" w:rsidP="005D3250">
            <w:pPr>
              <w:spacing w:after="120"/>
              <w:jc w:val="center"/>
              <w:rPr>
                <w:rFonts w:ascii="Verdana" w:hAnsi="Verdana"/>
                <w:caps/>
                <w:sz w:val="20"/>
                <w:szCs w:val="20"/>
              </w:rPr>
            </w:pPr>
            <w:r w:rsidRPr="004960F5">
              <w:rPr>
                <w:rFonts w:ascii="Verdana" w:hAnsi="Verdana"/>
                <w:sz w:val="20"/>
                <w:szCs w:val="20"/>
              </w:rPr>
              <w:t>Приветств</w:t>
            </w:r>
            <w:r>
              <w:rPr>
                <w:rFonts w:ascii="Verdana" w:hAnsi="Verdana"/>
                <w:sz w:val="20"/>
                <w:szCs w:val="20"/>
              </w:rPr>
              <w:t>ия</w:t>
            </w:r>
          </w:p>
        </w:tc>
        <w:tc>
          <w:tcPr>
            <w:tcW w:w="8012" w:type="dxa"/>
            <w:gridSpan w:val="3"/>
          </w:tcPr>
          <w:p w:rsidR="00416C12" w:rsidRPr="005D3250" w:rsidRDefault="000936C7" w:rsidP="005D3250">
            <w:pPr>
              <w:spacing w:after="120"/>
              <w:rPr>
                <w:rFonts w:ascii="Verdana" w:hAnsi="Verdana"/>
                <w:iCs/>
                <w:sz w:val="20"/>
                <w:szCs w:val="20"/>
              </w:rPr>
            </w:pPr>
            <w:r>
              <w:rPr>
                <w:rFonts w:ascii="Verdana" w:hAnsi="Verdana"/>
                <w:iCs/>
                <w:sz w:val="20"/>
                <w:szCs w:val="20"/>
              </w:rPr>
              <w:t>З</w:t>
            </w:r>
            <w:r w:rsidR="00416C12">
              <w:rPr>
                <w:rFonts w:ascii="Verdana" w:hAnsi="Verdana"/>
                <w:iCs/>
                <w:sz w:val="20"/>
                <w:szCs w:val="20"/>
              </w:rPr>
              <w:t>аместитель Министра природных ресурсов и экологии Российской Федерации</w:t>
            </w:r>
          </w:p>
        </w:tc>
      </w:tr>
      <w:tr w:rsidR="00575960" w:rsidTr="009D518C">
        <w:trPr>
          <w:trHeight w:val="505"/>
        </w:trPr>
        <w:tc>
          <w:tcPr>
            <w:tcW w:w="2132" w:type="dxa"/>
            <w:vMerge/>
          </w:tcPr>
          <w:p w:rsidR="00575960" w:rsidRPr="004960F5" w:rsidRDefault="00575960" w:rsidP="005D3250">
            <w:pPr>
              <w:spacing w:after="120"/>
              <w:jc w:val="center"/>
              <w:rPr>
                <w:rFonts w:ascii="Verdana" w:hAnsi="Verdana"/>
                <w:sz w:val="20"/>
                <w:szCs w:val="20"/>
              </w:rPr>
            </w:pPr>
          </w:p>
        </w:tc>
        <w:tc>
          <w:tcPr>
            <w:tcW w:w="8012" w:type="dxa"/>
            <w:gridSpan w:val="3"/>
          </w:tcPr>
          <w:p w:rsidR="00575960" w:rsidRDefault="00575960" w:rsidP="005D3250">
            <w:pPr>
              <w:spacing w:after="120"/>
              <w:rPr>
                <w:rFonts w:ascii="Verdana" w:hAnsi="Verdana"/>
                <w:b/>
                <w:iCs/>
                <w:sz w:val="20"/>
                <w:szCs w:val="20"/>
              </w:rPr>
            </w:pPr>
            <w:r>
              <w:rPr>
                <w:rFonts w:ascii="Verdana" w:hAnsi="Verdana"/>
                <w:b/>
                <w:sz w:val="20"/>
                <w:szCs w:val="20"/>
              </w:rPr>
              <w:t>Митин Сергей Герасимович</w:t>
            </w:r>
            <w:r>
              <w:rPr>
                <w:rFonts w:ascii="Verdana" w:hAnsi="Verdana"/>
                <w:sz w:val="20"/>
                <w:szCs w:val="20"/>
              </w:rPr>
              <w:t>, Первый заместитель председателя Комитета Совета Федерации по аграрно-продовольственной политике и природопользованию</w:t>
            </w:r>
          </w:p>
        </w:tc>
      </w:tr>
      <w:tr w:rsidR="00416C12" w:rsidTr="009D518C">
        <w:trPr>
          <w:trHeight w:val="77"/>
        </w:trPr>
        <w:tc>
          <w:tcPr>
            <w:tcW w:w="2132" w:type="dxa"/>
            <w:vMerge/>
          </w:tcPr>
          <w:p w:rsidR="00416C12" w:rsidRDefault="00416C12" w:rsidP="005D3250">
            <w:pPr>
              <w:spacing w:after="120"/>
              <w:jc w:val="center"/>
              <w:rPr>
                <w:rFonts w:ascii="Verdana" w:hAnsi="Verdana"/>
                <w:caps/>
                <w:sz w:val="20"/>
                <w:szCs w:val="20"/>
              </w:rPr>
            </w:pPr>
          </w:p>
        </w:tc>
        <w:tc>
          <w:tcPr>
            <w:tcW w:w="8012" w:type="dxa"/>
            <w:gridSpan w:val="3"/>
          </w:tcPr>
          <w:p w:rsidR="00416C12" w:rsidRPr="005D3250" w:rsidRDefault="00575960" w:rsidP="005D3250">
            <w:pPr>
              <w:spacing w:after="120"/>
              <w:rPr>
                <w:rFonts w:ascii="Verdana" w:hAnsi="Verdana"/>
                <w:sz w:val="20"/>
                <w:szCs w:val="20"/>
              </w:rPr>
            </w:pPr>
            <w:r>
              <w:rPr>
                <w:rFonts w:ascii="Verdana" w:hAnsi="Verdana"/>
                <w:b/>
                <w:sz w:val="20"/>
                <w:szCs w:val="20"/>
              </w:rPr>
              <w:t>Адрианов</w:t>
            </w:r>
            <w:r>
              <w:rPr>
                <w:rFonts w:ascii="Verdana" w:eastAsia="Times New Roman" w:hAnsi="Verdana" w:cs="Times New Roman"/>
                <w:b/>
                <w:sz w:val="20"/>
                <w:szCs w:val="20"/>
                <w:lang w:eastAsia="ru-RU"/>
              </w:rPr>
              <w:t xml:space="preserve"> </w:t>
            </w:r>
            <w:r>
              <w:rPr>
                <w:rFonts w:ascii="Verdana" w:hAnsi="Verdana"/>
                <w:b/>
                <w:bCs/>
                <w:sz w:val="20"/>
                <w:szCs w:val="20"/>
              </w:rPr>
              <w:t>Андрей Владимирович</w:t>
            </w:r>
            <w:r w:rsidRPr="001705CB">
              <w:rPr>
                <w:rFonts w:ascii="Verdana" w:hAnsi="Verdana"/>
                <w:bCs/>
                <w:sz w:val="20"/>
                <w:szCs w:val="20"/>
              </w:rPr>
              <w:t>,</w:t>
            </w:r>
            <w:r w:rsidRPr="001705CB">
              <w:rPr>
                <w:rFonts w:ascii="Verdana" w:hAnsi="Verdana"/>
                <w:sz w:val="20"/>
                <w:szCs w:val="20"/>
              </w:rPr>
              <w:t xml:space="preserve"> </w:t>
            </w:r>
            <w:r>
              <w:rPr>
                <w:rFonts w:ascii="Verdana" w:hAnsi="Verdana"/>
                <w:sz w:val="20"/>
                <w:szCs w:val="20"/>
              </w:rPr>
              <w:t>академик РАН, вице-президент РАН</w:t>
            </w:r>
          </w:p>
        </w:tc>
      </w:tr>
      <w:tr w:rsidR="00507398" w:rsidTr="009D518C">
        <w:trPr>
          <w:trHeight w:val="77"/>
        </w:trPr>
        <w:tc>
          <w:tcPr>
            <w:tcW w:w="2132" w:type="dxa"/>
            <w:vMerge/>
          </w:tcPr>
          <w:p w:rsidR="00507398" w:rsidRDefault="00507398" w:rsidP="005D3250">
            <w:pPr>
              <w:spacing w:after="120"/>
              <w:jc w:val="center"/>
              <w:rPr>
                <w:rFonts w:ascii="Verdana" w:hAnsi="Verdana"/>
                <w:caps/>
                <w:sz w:val="20"/>
                <w:szCs w:val="20"/>
              </w:rPr>
            </w:pPr>
          </w:p>
        </w:tc>
        <w:tc>
          <w:tcPr>
            <w:tcW w:w="8012" w:type="dxa"/>
            <w:gridSpan w:val="3"/>
          </w:tcPr>
          <w:p w:rsidR="00507398" w:rsidRPr="005D3250" w:rsidRDefault="00507398" w:rsidP="00507398">
            <w:pPr>
              <w:spacing w:after="120"/>
              <w:rPr>
                <w:rFonts w:ascii="Verdana" w:hAnsi="Verdana"/>
                <w:sz w:val="20"/>
                <w:szCs w:val="20"/>
              </w:rPr>
            </w:pPr>
            <w:r>
              <w:rPr>
                <w:rFonts w:ascii="Verdana" w:hAnsi="Verdana"/>
                <w:b/>
                <w:sz w:val="20"/>
                <w:szCs w:val="20"/>
              </w:rPr>
              <w:t>Павлов</w:t>
            </w:r>
            <w:r>
              <w:rPr>
                <w:rFonts w:ascii="Verdana" w:eastAsia="Times New Roman" w:hAnsi="Verdana" w:cs="Times New Roman"/>
                <w:b/>
                <w:sz w:val="20"/>
                <w:szCs w:val="20"/>
                <w:lang w:eastAsia="ru-RU"/>
              </w:rPr>
              <w:t xml:space="preserve"> </w:t>
            </w:r>
            <w:r>
              <w:rPr>
                <w:rFonts w:ascii="Verdana" w:hAnsi="Verdana"/>
                <w:b/>
                <w:bCs/>
                <w:sz w:val="20"/>
                <w:szCs w:val="20"/>
              </w:rPr>
              <w:t>Дмитрий Сергеевич</w:t>
            </w:r>
            <w:r w:rsidRPr="001705CB">
              <w:rPr>
                <w:rFonts w:ascii="Verdana" w:hAnsi="Verdana"/>
                <w:bCs/>
                <w:sz w:val="20"/>
                <w:szCs w:val="20"/>
              </w:rPr>
              <w:t>,</w:t>
            </w:r>
            <w:r w:rsidRPr="001705CB">
              <w:rPr>
                <w:rFonts w:ascii="Verdana" w:hAnsi="Verdana"/>
                <w:sz w:val="20"/>
                <w:szCs w:val="20"/>
              </w:rPr>
              <w:t xml:space="preserve"> </w:t>
            </w:r>
            <w:r w:rsidR="002C4E6F">
              <w:rPr>
                <w:rFonts w:ascii="Verdana" w:hAnsi="Verdana"/>
                <w:sz w:val="20"/>
                <w:szCs w:val="20"/>
              </w:rPr>
              <w:t>А</w:t>
            </w:r>
            <w:r>
              <w:rPr>
                <w:rFonts w:ascii="Verdana" w:hAnsi="Verdana"/>
                <w:sz w:val="20"/>
                <w:szCs w:val="20"/>
              </w:rPr>
              <w:t>кадемик РАН, научный руководитель ИПЭЭ РАН</w:t>
            </w:r>
            <w:r w:rsidR="008E54FF">
              <w:rPr>
                <w:rFonts w:ascii="Verdana" w:hAnsi="Verdana"/>
                <w:sz w:val="20"/>
                <w:szCs w:val="20"/>
              </w:rPr>
              <w:t>, председатель Научного совета РАН по гидробиологии и ихтиологии</w:t>
            </w:r>
          </w:p>
        </w:tc>
      </w:tr>
      <w:tr w:rsidR="00507398" w:rsidTr="009D518C">
        <w:trPr>
          <w:trHeight w:val="567"/>
        </w:trPr>
        <w:tc>
          <w:tcPr>
            <w:tcW w:w="2132" w:type="dxa"/>
            <w:vMerge/>
          </w:tcPr>
          <w:p w:rsidR="00507398" w:rsidRDefault="00507398" w:rsidP="005D3250">
            <w:pPr>
              <w:spacing w:after="120"/>
              <w:jc w:val="center"/>
              <w:rPr>
                <w:rFonts w:ascii="Verdana" w:hAnsi="Verdana"/>
                <w:caps/>
                <w:sz w:val="20"/>
                <w:szCs w:val="20"/>
              </w:rPr>
            </w:pPr>
          </w:p>
        </w:tc>
        <w:tc>
          <w:tcPr>
            <w:tcW w:w="8012" w:type="dxa"/>
            <w:gridSpan w:val="3"/>
          </w:tcPr>
          <w:p w:rsidR="00507398" w:rsidRDefault="00507398" w:rsidP="005D3250">
            <w:pPr>
              <w:spacing w:after="120"/>
              <w:rPr>
                <w:rFonts w:ascii="Verdana" w:hAnsi="Verdana"/>
                <w:b/>
                <w:sz w:val="20"/>
                <w:szCs w:val="20"/>
              </w:rPr>
            </w:pPr>
            <w:proofErr w:type="spellStart"/>
            <w:r>
              <w:rPr>
                <w:rFonts w:ascii="Verdana" w:hAnsi="Verdana"/>
                <w:b/>
                <w:bCs/>
                <w:sz w:val="20"/>
                <w:szCs w:val="20"/>
              </w:rPr>
              <w:t>Дгебуадзе</w:t>
            </w:r>
            <w:proofErr w:type="spellEnd"/>
            <w:r>
              <w:rPr>
                <w:rFonts w:ascii="Verdana" w:hAnsi="Verdana"/>
                <w:b/>
                <w:bCs/>
                <w:sz w:val="20"/>
                <w:szCs w:val="20"/>
              </w:rPr>
              <w:t xml:space="preserve"> Юрий </w:t>
            </w:r>
            <w:proofErr w:type="spellStart"/>
            <w:r>
              <w:rPr>
                <w:rFonts w:ascii="Verdana" w:hAnsi="Verdana"/>
                <w:b/>
                <w:bCs/>
                <w:sz w:val="20"/>
                <w:szCs w:val="20"/>
              </w:rPr>
              <w:t>Юлианович</w:t>
            </w:r>
            <w:proofErr w:type="spellEnd"/>
            <w:r w:rsidRPr="00575960">
              <w:rPr>
                <w:rFonts w:ascii="Verdana" w:hAnsi="Verdana"/>
                <w:bCs/>
                <w:sz w:val="20"/>
                <w:szCs w:val="20"/>
              </w:rPr>
              <w:t>,</w:t>
            </w:r>
            <w:r>
              <w:rPr>
                <w:rFonts w:ascii="Verdana" w:hAnsi="Verdana"/>
                <w:b/>
                <w:bCs/>
                <w:sz w:val="20"/>
                <w:szCs w:val="20"/>
              </w:rPr>
              <w:t xml:space="preserve"> </w:t>
            </w:r>
            <w:r>
              <w:rPr>
                <w:rFonts w:ascii="Verdana" w:hAnsi="Verdana"/>
                <w:bCs/>
                <w:sz w:val="20"/>
                <w:szCs w:val="20"/>
              </w:rPr>
              <w:t>академик РАН,</w:t>
            </w:r>
            <w:r>
              <w:rPr>
                <w:rFonts w:ascii="Verdana" w:hAnsi="Verdana"/>
                <w:sz w:val="20"/>
                <w:szCs w:val="20"/>
              </w:rPr>
              <w:t xml:space="preserve"> </w:t>
            </w:r>
            <w:r>
              <w:rPr>
                <w:rFonts w:ascii="Verdana" w:hAnsi="Verdana"/>
                <w:bCs/>
                <w:sz w:val="20"/>
                <w:szCs w:val="20"/>
              </w:rPr>
              <w:t xml:space="preserve">руководитель Секции общей биологии Отделения биологических наук РАН, заведующий лабораторией экологии водных сообществ и инвазий ИПЭЭ РАН, председатель Российского комитета Программы ЮНЕСКО «Человек и </w:t>
            </w:r>
            <w:r>
              <w:rPr>
                <w:rFonts w:ascii="Verdana" w:hAnsi="Verdana"/>
                <w:bCs/>
                <w:sz w:val="20"/>
                <w:szCs w:val="20"/>
              </w:rPr>
              <w:lastRenderedPageBreak/>
              <w:t>биосфера» (МАБ), сопредседатель Президиума Совета «Наука и инновации Каспия»</w:t>
            </w:r>
          </w:p>
        </w:tc>
      </w:tr>
      <w:tr w:rsidR="00507398" w:rsidTr="009D518C">
        <w:trPr>
          <w:trHeight w:val="233"/>
        </w:trPr>
        <w:tc>
          <w:tcPr>
            <w:tcW w:w="2132" w:type="dxa"/>
            <w:vMerge/>
            <w:hideMark/>
          </w:tcPr>
          <w:p w:rsidR="00507398" w:rsidRDefault="00507398" w:rsidP="005D3250">
            <w:pPr>
              <w:spacing w:after="120"/>
              <w:jc w:val="center"/>
              <w:rPr>
                <w:rFonts w:ascii="Verdana" w:hAnsi="Verdana"/>
                <w:caps/>
                <w:sz w:val="20"/>
                <w:szCs w:val="20"/>
              </w:rPr>
            </w:pPr>
          </w:p>
        </w:tc>
        <w:tc>
          <w:tcPr>
            <w:tcW w:w="8012" w:type="dxa"/>
            <w:gridSpan w:val="3"/>
            <w:hideMark/>
          </w:tcPr>
          <w:p w:rsidR="00507398" w:rsidRPr="005D3250" w:rsidRDefault="00507398" w:rsidP="001705CB">
            <w:pPr>
              <w:spacing w:after="120"/>
              <w:rPr>
                <w:rFonts w:ascii="Verdana" w:hAnsi="Verdana"/>
                <w:sz w:val="20"/>
                <w:szCs w:val="20"/>
              </w:rPr>
            </w:pPr>
            <w:proofErr w:type="spellStart"/>
            <w:r>
              <w:rPr>
                <w:rFonts w:ascii="Verdana" w:hAnsi="Verdana"/>
                <w:b/>
                <w:bCs/>
                <w:sz w:val="20"/>
                <w:szCs w:val="20"/>
              </w:rPr>
              <w:t>Колончин</w:t>
            </w:r>
            <w:proofErr w:type="spellEnd"/>
            <w:r>
              <w:rPr>
                <w:rFonts w:ascii="Verdana" w:hAnsi="Verdana"/>
                <w:bCs/>
                <w:sz w:val="20"/>
                <w:szCs w:val="20"/>
              </w:rPr>
              <w:t xml:space="preserve"> </w:t>
            </w:r>
            <w:r>
              <w:rPr>
                <w:rFonts w:ascii="Verdana" w:hAnsi="Verdana"/>
                <w:b/>
                <w:bCs/>
                <w:sz w:val="20"/>
                <w:szCs w:val="20"/>
              </w:rPr>
              <w:t>Кирилл Викторович</w:t>
            </w:r>
            <w:r w:rsidRPr="00575960">
              <w:rPr>
                <w:rFonts w:ascii="Verdana" w:hAnsi="Verdana"/>
                <w:bCs/>
                <w:sz w:val="20"/>
                <w:szCs w:val="20"/>
              </w:rPr>
              <w:t>,</w:t>
            </w:r>
            <w:r>
              <w:rPr>
                <w:rFonts w:ascii="Verdana" w:hAnsi="Verdana"/>
                <w:bCs/>
                <w:sz w:val="20"/>
                <w:szCs w:val="20"/>
              </w:rPr>
              <w:t xml:space="preserve"> Директор Всероссийского научно-исследовательского института рыбного хозяйства и океанографии</w:t>
            </w:r>
          </w:p>
        </w:tc>
      </w:tr>
      <w:tr w:rsidR="00BF283A" w:rsidTr="009D518C">
        <w:trPr>
          <w:trHeight w:val="850"/>
        </w:trPr>
        <w:tc>
          <w:tcPr>
            <w:tcW w:w="2132" w:type="dxa"/>
            <w:vAlign w:val="center"/>
          </w:tcPr>
          <w:p w:rsidR="00BF283A" w:rsidRPr="00A42C92" w:rsidRDefault="00BF283A" w:rsidP="00416C12">
            <w:pPr>
              <w:spacing w:after="120"/>
              <w:jc w:val="center"/>
              <w:rPr>
                <w:rFonts w:ascii="Verdana" w:hAnsi="Verdana"/>
                <w:caps/>
                <w:sz w:val="20"/>
                <w:szCs w:val="20"/>
              </w:rPr>
            </w:pPr>
            <w:r>
              <w:rPr>
                <w:rFonts w:ascii="Verdana" w:hAnsi="Verdana"/>
                <w:caps/>
                <w:sz w:val="20"/>
                <w:szCs w:val="20"/>
              </w:rPr>
              <w:t>10:</w:t>
            </w:r>
            <w:r>
              <w:rPr>
                <w:rFonts w:ascii="Verdana" w:hAnsi="Verdana"/>
                <w:caps/>
                <w:sz w:val="20"/>
                <w:szCs w:val="20"/>
                <w:lang w:val="en-US"/>
              </w:rPr>
              <w:t>3</w:t>
            </w:r>
            <w:r>
              <w:rPr>
                <w:rFonts w:ascii="Verdana" w:hAnsi="Verdana"/>
                <w:caps/>
                <w:sz w:val="20"/>
                <w:szCs w:val="20"/>
              </w:rPr>
              <w:t>0-13</w:t>
            </w:r>
            <w:r w:rsidRPr="00A42C92">
              <w:rPr>
                <w:rFonts w:ascii="Verdana" w:hAnsi="Verdana"/>
                <w:caps/>
                <w:sz w:val="20"/>
                <w:szCs w:val="20"/>
              </w:rPr>
              <w:t>:00</w:t>
            </w:r>
          </w:p>
        </w:tc>
        <w:tc>
          <w:tcPr>
            <w:tcW w:w="8012" w:type="dxa"/>
            <w:gridSpan w:val="3"/>
            <w:vAlign w:val="center"/>
          </w:tcPr>
          <w:p w:rsidR="00BF283A" w:rsidRDefault="00BF283A" w:rsidP="00416C12">
            <w:pPr>
              <w:spacing w:after="120"/>
              <w:jc w:val="center"/>
              <w:rPr>
                <w:rFonts w:ascii="Verdana" w:hAnsi="Verdana"/>
                <w:b/>
                <w:caps/>
                <w:sz w:val="20"/>
                <w:szCs w:val="20"/>
              </w:rPr>
            </w:pPr>
            <w:r>
              <w:rPr>
                <w:rFonts w:ascii="Verdana" w:hAnsi="Verdana"/>
                <w:b/>
                <w:caps/>
                <w:sz w:val="20"/>
                <w:szCs w:val="20"/>
              </w:rPr>
              <w:t>сессия 1</w:t>
            </w:r>
          </w:p>
          <w:p w:rsidR="00BF283A" w:rsidRDefault="00BF283A" w:rsidP="00416C12">
            <w:pPr>
              <w:spacing w:after="120"/>
              <w:jc w:val="center"/>
              <w:rPr>
                <w:rFonts w:ascii="Verdana" w:hAnsi="Verdana"/>
                <w:b/>
                <w:caps/>
                <w:sz w:val="20"/>
                <w:szCs w:val="20"/>
              </w:rPr>
            </w:pPr>
            <w:r>
              <w:rPr>
                <w:rFonts w:ascii="Verdana" w:hAnsi="Verdana"/>
                <w:b/>
                <w:caps/>
                <w:sz w:val="20"/>
                <w:szCs w:val="20"/>
              </w:rPr>
              <w:t>«Экологические проблемы</w:t>
            </w:r>
            <w:r w:rsidRPr="00456602">
              <w:rPr>
                <w:rFonts w:ascii="Verdana" w:hAnsi="Verdana"/>
                <w:b/>
                <w:caps/>
                <w:sz w:val="20"/>
                <w:szCs w:val="20"/>
              </w:rPr>
              <w:t xml:space="preserve"> Волж</w:t>
            </w:r>
            <w:r>
              <w:rPr>
                <w:rFonts w:ascii="Verdana" w:hAnsi="Verdana"/>
                <w:b/>
                <w:caps/>
                <w:sz w:val="20"/>
                <w:szCs w:val="20"/>
              </w:rPr>
              <w:t>ско-Каспийского бассейна»</w:t>
            </w:r>
          </w:p>
        </w:tc>
      </w:tr>
      <w:tr w:rsidR="00BF283A" w:rsidTr="009D518C">
        <w:trPr>
          <w:trHeight w:val="1693"/>
        </w:trPr>
        <w:tc>
          <w:tcPr>
            <w:tcW w:w="2132" w:type="dxa"/>
            <w:vAlign w:val="center"/>
          </w:tcPr>
          <w:p w:rsidR="00BF283A" w:rsidRPr="003405F0" w:rsidRDefault="00BF283A" w:rsidP="00416C12">
            <w:pPr>
              <w:spacing w:after="120"/>
              <w:jc w:val="center"/>
              <w:rPr>
                <w:rFonts w:ascii="Verdana" w:hAnsi="Verdana"/>
                <w:sz w:val="20"/>
                <w:szCs w:val="20"/>
              </w:rPr>
            </w:pPr>
            <w:r w:rsidRPr="003405F0">
              <w:rPr>
                <w:rFonts w:ascii="Verdana" w:hAnsi="Verdana"/>
                <w:sz w:val="20"/>
                <w:szCs w:val="20"/>
              </w:rPr>
              <w:t>Модераторы</w:t>
            </w:r>
          </w:p>
        </w:tc>
        <w:tc>
          <w:tcPr>
            <w:tcW w:w="8012" w:type="dxa"/>
            <w:gridSpan w:val="3"/>
          </w:tcPr>
          <w:p w:rsidR="00BF283A" w:rsidRDefault="00BF283A" w:rsidP="00416C12">
            <w:pPr>
              <w:spacing w:after="120"/>
              <w:rPr>
                <w:rFonts w:ascii="Verdana" w:hAnsi="Verdana"/>
                <w:sz w:val="20"/>
                <w:szCs w:val="20"/>
              </w:rPr>
            </w:pPr>
            <w:r>
              <w:rPr>
                <w:rFonts w:ascii="Verdana" w:hAnsi="Verdana"/>
                <w:b/>
                <w:sz w:val="20"/>
                <w:szCs w:val="20"/>
              </w:rPr>
              <w:t>Рожнов Вячеслав Владимирович</w:t>
            </w:r>
            <w:r w:rsidRPr="001705CB">
              <w:rPr>
                <w:rFonts w:ascii="Verdana" w:hAnsi="Verdana"/>
                <w:sz w:val="20"/>
                <w:szCs w:val="20"/>
              </w:rPr>
              <w:t xml:space="preserve">, </w:t>
            </w:r>
            <w:r w:rsidR="00134BFB">
              <w:rPr>
                <w:rFonts w:ascii="Verdana" w:hAnsi="Verdana"/>
                <w:sz w:val="20"/>
                <w:szCs w:val="20"/>
              </w:rPr>
              <w:t>а</w:t>
            </w:r>
            <w:r w:rsidRPr="003A038B">
              <w:rPr>
                <w:rFonts w:ascii="Verdana" w:hAnsi="Verdana"/>
                <w:sz w:val="20"/>
                <w:szCs w:val="20"/>
              </w:rPr>
              <w:t xml:space="preserve">кадемик РАН, </w:t>
            </w:r>
            <w:r w:rsidR="00203AB4" w:rsidRPr="00203AB4">
              <w:rPr>
                <w:rFonts w:ascii="Verdana" w:hAnsi="Verdana"/>
                <w:sz w:val="20"/>
                <w:szCs w:val="20"/>
              </w:rPr>
              <w:t xml:space="preserve">научный руководитель </w:t>
            </w:r>
            <w:r w:rsidR="00203AB4" w:rsidRPr="00203AB4">
              <w:rPr>
                <w:rFonts w:ascii="Verdana" w:hAnsi="Verdana" w:cs="Arial"/>
                <w:color w:val="333333"/>
                <w:sz w:val="20"/>
                <w:szCs w:val="20"/>
                <w:shd w:val="clear" w:color="auto" w:fill="FFFFFF"/>
              </w:rPr>
              <w:t xml:space="preserve">природоохранных и экологических проектов и международных программ </w:t>
            </w:r>
            <w:r w:rsidRPr="00203AB4">
              <w:rPr>
                <w:rFonts w:ascii="Verdana" w:hAnsi="Verdana"/>
                <w:sz w:val="20"/>
                <w:szCs w:val="20"/>
              </w:rPr>
              <w:t>ИПЭЭ РАН,</w:t>
            </w:r>
            <w:r w:rsidRPr="003A038B">
              <w:rPr>
                <w:rFonts w:ascii="Verdana" w:hAnsi="Verdana"/>
                <w:sz w:val="20"/>
                <w:szCs w:val="20"/>
              </w:rPr>
              <w:t xml:space="preserve"> президент </w:t>
            </w:r>
            <w:proofErr w:type="spellStart"/>
            <w:r w:rsidRPr="003A038B">
              <w:rPr>
                <w:rFonts w:ascii="Verdana" w:hAnsi="Verdana"/>
                <w:sz w:val="20"/>
                <w:szCs w:val="20"/>
              </w:rPr>
              <w:t>Териологического</w:t>
            </w:r>
            <w:proofErr w:type="spellEnd"/>
            <w:r w:rsidRPr="003A038B">
              <w:rPr>
                <w:rFonts w:ascii="Verdana" w:hAnsi="Verdana"/>
                <w:sz w:val="20"/>
                <w:szCs w:val="20"/>
              </w:rPr>
              <w:t xml:space="preserve"> общества при РАН, начальник Постоянно действующей экспедиции РАН по изучению животных Красной книги Российской Федерации и других особо важных животных фауны России, руководитель казахстанско-рос</w:t>
            </w:r>
            <w:r>
              <w:rPr>
                <w:rFonts w:ascii="Verdana" w:hAnsi="Verdana"/>
                <w:sz w:val="20"/>
                <w:szCs w:val="20"/>
              </w:rPr>
              <w:t xml:space="preserve">сийской Программы исследований </w:t>
            </w:r>
            <w:r w:rsidRPr="003A038B">
              <w:rPr>
                <w:rFonts w:ascii="Verdana" w:hAnsi="Verdana"/>
                <w:sz w:val="20"/>
                <w:szCs w:val="20"/>
              </w:rPr>
              <w:t xml:space="preserve">каспийского тюленя в акватории Северного Каспия (2019-2023 гг.), научный руководитель Совета «Наука и </w:t>
            </w:r>
            <w:r w:rsidR="00134BFB">
              <w:rPr>
                <w:rFonts w:ascii="Verdana" w:hAnsi="Verdana"/>
                <w:sz w:val="20"/>
                <w:szCs w:val="20"/>
              </w:rPr>
              <w:t>и</w:t>
            </w:r>
            <w:r w:rsidRPr="003A038B">
              <w:rPr>
                <w:rFonts w:ascii="Verdana" w:hAnsi="Verdana"/>
                <w:sz w:val="20"/>
                <w:szCs w:val="20"/>
              </w:rPr>
              <w:t>нновации Каспия»</w:t>
            </w:r>
          </w:p>
          <w:p w:rsidR="00134BFB" w:rsidRPr="00416C12" w:rsidRDefault="00575960" w:rsidP="00416C12">
            <w:pPr>
              <w:spacing w:after="120"/>
              <w:rPr>
                <w:rFonts w:ascii="Verdana" w:hAnsi="Verdana"/>
                <w:bCs/>
                <w:sz w:val="20"/>
                <w:szCs w:val="20"/>
              </w:rPr>
            </w:pPr>
            <w:r w:rsidRPr="00532CBC">
              <w:rPr>
                <w:rFonts w:ascii="Verdana" w:hAnsi="Verdana"/>
                <w:b/>
                <w:bCs/>
                <w:sz w:val="20"/>
                <w:szCs w:val="20"/>
              </w:rPr>
              <w:t>Данилов-</w:t>
            </w:r>
            <w:proofErr w:type="spellStart"/>
            <w:r>
              <w:rPr>
                <w:rFonts w:ascii="Verdana" w:hAnsi="Verdana"/>
                <w:b/>
                <w:bCs/>
                <w:sz w:val="20"/>
                <w:szCs w:val="20"/>
              </w:rPr>
              <w:t>Данильян</w:t>
            </w:r>
            <w:proofErr w:type="spellEnd"/>
            <w:r>
              <w:rPr>
                <w:rFonts w:ascii="Verdana" w:hAnsi="Verdana"/>
                <w:b/>
                <w:bCs/>
                <w:sz w:val="20"/>
                <w:szCs w:val="20"/>
              </w:rPr>
              <w:t xml:space="preserve"> Виктор Иванович</w:t>
            </w:r>
            <w:r w:rsidRPr="00575960">
              <w:rPr>
                <w:rFonts w:ascii="Verdana" w:hAnsi="Verdana"/>
                <w:bCs/>
                <w:sz w:val="20"/>
                <w:szCs w:val="20"/>
              </w:rPr>
              <w:t>, ч</w:t>
            </w:r>
            <w:r>
              <w:rPr>
                <w:rFonts w:ascii="Verdana" w:hAnsi="Verdana"/>
                <w:bCs/>
                <w:sz w:val="20"/>
                <w:szCs w:val="20"/>
              </w:rPr>
              <w:t xml:space="preserve">лен-корреспондент РАН, </w:t>
            </w:r>
            <w:r w:rsidRPr="00DD3E88">
              <w:rPr>
                <w:rFonts w:ascii="Verdana" w:hAnsi="Verdana"/>
                <w:bCs/>
                <w:sz w:val="20"/>
                <w:szCs w:val="20"/>
              </w:rPr>
              <w:t xml:space="preserve">доктор экономических наук, </w:t>
            </w:r>
            <w:r>
              <w:rPr>
                <w:rFonts w:ascii="Verdana" w:hAnsi="Verdana"/>
                <w:bCs/>
                <w:sz w:val="20"/>
                <w:szCs w:val="20"/>
              </w:rPr>
              <w:t>н</w:t>
            </w:r>
            <w:r w:rsidRPr="00DD3E88">
              <w:rPr>
                <w:rFonts w:ascii="Verdana" w:hAnsi="Verdana"/>
                <w:bCs/>
                <w:sz w:val="20"/>
                <w:szCs w:val="20"/>
              </w:rPr>
              <w:t xml:space="preserve">аучный руководитель </w:t>
            </w:r>
            <w:r>
              <w:rPr>
                <w:rFonts w:ascii="Verdana" w:hAnsi="Verdana"/>
                <w:bCs/>
                <w:sz w:val="20"/>
                <w:szCs w:val="20"/>
              </w:rPr>
              <w:t>И</w:t>
            </w:r>
            <w:r w:rsidRPr="00DD3E88">
              <w:rPr>
                <w:rFonts w:ascii="Verdana" w:hAnsi="Verdana"/>
                <w:bCs/>
                <w:sz w:val="20"/>
                <w:szCs w:val="20"/>
              </w:rPr>
              <w:t>нститута</w:t>
            </w:r>
            <w:r>
              <w:rPr>
                <w:rFonts w:ascii="Verdana" w:hAnsi="Verdana"/>
                <w:bCs/>
                <w:sz w:val="20"/>
                <w:szCs w:val="20"/>
              </w:rPr>
              <w:t xml:space="preserve"> водных проблем РАН</w:t>
            </w:r>
          </w:p>
        </w:tc>
      </w:tr>
      <w:tr w:rsidR="00BF283A" w:rsidTr="009D518C">
        <w:trPr>
          <w:trHeight w:val="6915"/>
        </w:trPr>
        <w:tc>
          <w:tcPr>
            <w:tcW w:w="2132" w:type="dxa"/>
          </w:tcPr>
          <w:p w:rsidR="00BF283A" w:rsidRDefault="00BF283A" w:rsidP="00416C12">
            <w:pPr>
              <w:shd w:val="clear" w:color="auto" w:fill="FFFFFF"/>
              <w:spacing w:after="120"/>
              <w:jc w:val="center"/>
              <w:rPr>
                <w:rFonts w:ascii="Verdana" w:hAnsi="Verdana"/>
                <w:b/>
                <w:caps/>
                <w:sz w:val="20"/>
                <w:szCs w:val="20"/>
              </w:rPr>
            </w:pPr>
            <w:r w:rsidRPr="003405F0">
              <w:rPr>
                <w:rFonts w:ascii="Verdana" w:hAnsi="Verdana"/>
                <w:sz w:val="20"/>
                <w:szCs w:val="20"/>
              </w:rPr>
              <w:t>Темы для обсуждения:</w:t>
            </w:r>
          </w:p>
        </w:tc>
        <w:tc>
          <w:tcPr>
            <w:tcW w:w="8012" w:type="dxa"/>
            <w:gridSpan w:val="3"/>
          </w:tcPr>
          <w:p w:rsidR="00FF73F2" w:rsidRDefault="00FF73F2" w:rsidP="00416C12">
            <w:pPr>
              <w:pStyle w:val="a4"/>
              <w:numPr>
                <w:ilvl w:val="0"/>
                <w:numId w:val="1"/>
              </w:numPr>
              <w:shd w:val="clear" w:color="auto" w:fill="FFFFFF" w:themeFill="background1"/>
              <w:spacing w:after="120"/>
              <w:ind w:left="284" w:hanging="284"/>
              <w:contextualSpacing w:val="0"/>
              <w:rPr>
                <w:rFonts w:ascii="Verdana" w:hAnsi="Verdana"/>
                <w:sz w:val="20"/>
                <w:szCs w:val="20"/>
              </w:rPr>
            </w:pPr>
            <w:r>
              <w:rPr>
                <w:rFonts w:ascii="Verdana" w:hAnsi="Verdana"/>
                <w:sz w:val="20"/>
                <w:szCs w:val="20"/>
              </w:rPr>
              <w:t>Э</w:t>
            </w:r>
            <w:r w:rsidRPr="00E64DC6">
              <w:rPr>
                <w:rFonts w:ascii="Verdana" w:hAnsi="Verdana"/>
                <w:sz w:val="20"/>
                <w:szCs w:val="20"/>
              </w:rPr>
              <w:t>кологические проблемы и биоразнообразие в Волжско-Каспийском бассейне</w:t>
            </w:r>
          </w:p>
          <w:p w:rsidR="00134BFB" w:rsidRDefault="005B6DD4" w:rsidP="00416C12">
            <w:pPr>
              <w:pStyle w:val="a4"/>
              <w:numPr>
                <w:ilvl w:val="0"/>
                <w:numId w:val="1"/>
              </w:numPr>
              <w:spacing w:after="120"/>
              <w:ind w:left="284" w:hanging="284"/>
              <w:contextualSpacing w:val="0"/>
              <w:rPr>
                <w:rFonts w:ascii="Verdana" w:hAnsi="Verdana"/>
                <w:sz w:val="20"/>
                <w:szCs w:val="20"/>
              </w:rPr>
            </w:pPr>
            <w:r>
              <w:rPr>
                <w:rFonts w:ascii="Verdana" w:hAnsi="Verdana"/>
                <w:sz w:val="20"/>
                <w:szCs w:val="20"/>
              </w:rPr>
              <w:t>Биологические инвазии ч</w:t>
            </w:r>
            <w:r w:rsidR="00134BFB">
              <w:rPr>
                <w:rFonts w:ascii="Verdana" w:hAnsi="Verdana"/>
                <w:sz w:val="20"/>
                <w:szCs w:val="20"/>
              </w:rPr>
              <w:t>ужеродны</w:t>
            </w:r>
            <w:r>
              <w:rPr>
                <w:rFonts w:ascii="Verdana" w:hAnsi="Verdana"/>
                <w:sz w:val="20"/>
                <w:szCs w:val="20"/>
              </w:rPr>
              <w:t>х</w:t>
            </w:r>
            <w:r w:rsidR="00134BFB">
              <w:rPr>
                <w:rFonts w:ascii="Verdana" w:hAnsi="Verdana"/>
                <w:sz w:val="20"/>
                <w:szCs w:val="20"/>
              </w:rPr>
              <w:t xml:space="preserve"> вид</w:t>
            </w:r>
            <w:r>
              <w:rPr>
                <w:rFonts w:ascii="Verdana" w:hAnsi="Verdana"/>
                <w:sz w:val="20"/>
                <w:szCs w:val="20"/>
              </w:rPr>
              <w:t>ов</w:t>
            </w:r>
            <w:r w:rsidR="00134BFB">
              <w:rPr>
                <w:rFonts w:ascii="Verdana" w:hAnsi="Verdana"/>
                <w:sz w:val="20"/>
                <w:szCs w:val="20"/>
              </w:rPr>
              <w:t xml:space="preserve"> </w:t>
            </w:r>
            <w:r>
              <w:rPr>
                <w:rFonts w:ascii="Verdana" w:hAnsi="Verdana"/>
                <w:sz w:val="20"/>
                <w:szCs w:val="20"/>
              </w:rPr>
              <w:t xml:space="preserve">в Волжско-Каспийском бассейне </w:t>
            </w:r>
            <w:r w:rsidR="00134BFB">
              <w:rPr>
                <w:rFonts w:ascii="Verdana" w:hAnsi="Verdana"/>
                <w:sz w:val="20"/>
                <w:szCs w:val="20"/>
              </w:rPr>
              <w:t xml:space="preserve">и их воздействие на водные экосистемы </w:t>
            </w:r>
          </w:p>
          <w:p w:rsidR="00134BFB" w:rsidRDefault="00134BFB" w:rsidP="00416C12">
            <w:pPr>
              <w:pStyle w:val="a4"/>
              <w:numPr>
                <w:ilvl w:val="0"/>
                <w:numId w:val="1"/>
              </w:numPr>
              <w:spacing w:after="120"/>
              <w:ind w:left="284" w:hanging="284"/>
              <w:contextualSpacing w:val="0"/>
              <w:rPr>
                <w:rFonts w:ascii="Verdana" w:hAnsi="Verdana"/>
                <w:sz w:val="20"/>
                <w:szCs w:val="20"/>
              </w:rPr>
            </w:pPr>
            <w:r>
              <w:rPr>
                <w:rFonts w:ascii="Verdana" w:hAnsi="Verdana"/>
                <w:sz w:val="20"/>
                <w:szCs w:val="20"/>
              </w:rPr>
              <w:t>Виды-индикаторы состояния водных экосистем Волжско-Каспийского бассейна</w:t>
            </w:r>
          </w:p>
          <w:p w:rsidR="00BF283A" w:rsidRPr="00E64DC6" w:rsidRDefault="00BF283A" w:rsidP="00416C12">
            <w:pPr>
              <w:pStyle w:val="a4"/>
              <w:numPr>
                <w:ilvl w:val="0"/>
                <w:numId w:val="1"/>
              </w:numPr>
              <w:shd w:val="clear" w:color="auto" w:fill="FFFFFF" w:themeFill="background1"/>
              <w:spacing w:after="120"/>
              <w:ind w:left="284" w:hanging="284"/>
              <w:contextualSpacing w:val="0"/>
              <w:rPr>
                <w:rFonts w:ascii="Verdana" w:hAnsi="Verdana"/>
                <w:sz w:val="20"/>
                <w:szCs w:val="20"/>
              </w:rPr>
            </w:pPr>
            <w:r>
              <w:rPr>
                <w:rFonts w:ascii="Verdana" w:hAnsi="Verdana"/>
                <w:sz w:val="20"/>
                <w:szCs w:val="20"/>
              </w:rPr>
              <w:t>Изучение и сохранение каспийского тюленя</w:t>
            </w:r>
            <w:r w:rsidR="00134BFB">
              <w:rPr>
                <w:rFonts w:ascii="Verdana" w:hAnsi="Verdana"/>
                <w:sz w:val="20"/>
                <w:szCs w:val="20"/>
              </w:rPr>
              <w:t xml:space="preserve"> как индикатора</w:t>
            </w:r>
            <w:r>
              <w:rPr>
                <w:rFonts w:ascii="Verdana" w:hAnsi="Verdana"/>
                <w:sz w:val="20"/>
                <w:szCs w:val="20"/>
              </w:rPr>
              <w:t xml:space="preserve"> </w:t>
            </w:r>
            <w:r w:rsidR="00134BFB">
              <w:rPr>
                <w:rFonts w:ascii="Verdana" w:hAnsi="Verdana"/>
                <w:sz w:val="20"/>
                <w:szCs w:val="20"/>
              </w:rPr>
              <w:t>состояния экосистемы Каспийского моря</w:t>
            </w:r>
          </w:p>
          <w:p w:rsidR="00134BFB" w:rsidRPr="007D5D9A" w:rsidRDefault="00134BFB" w:rsidP="00416C12">
            <w:pPr>
              <w:pStyle w:val="a4"/>
              <w:numPr>
                <w:ilvl w:val="0"/>
                <w:numId w:val="1"/>
              </w:numPr>
              <w:spacing w:after="120"/>
              <w:ind w:left="284" w:hanging="284"/>
              <w:contextualSpacing w:val="0"/>
              <w:rPr>
                <w:rFonts w:ascii="Verdana" w:hAnsi="Verdana"/>
                <w:b/>
                <w:sz w:val="20"/>
                <w:szCs w:val="20"/>
              </w:rPr>
            </w:pPr>
            <w:r>
              <w:rPr>
                <w:rStyle w:val="af2"/>
                <w:rFonts w:ascii="Verdana" w:hAnsi="Verdana"/>
                <w:b w:val="0"/>
                <w:color w:val="000000"/>
                <w:sz w:val="20"/>
                <w:szCs w:val="20"/>
              </w:rPr>
              <w:t xml:space="preserve">О </w:t>
            </w:r>
            <w:r w:rsidRPr="007D5D9A">
              <w:rPr>
                <w:rStyle w:val="af2"/>
                <w:rFonts w:ascii="Verdana" w:hAnsi="Verdana"/>
                <w:b w:val="0"/>
                <w:color w:val="000000"/>
                <w:sz w:val="20"/>
                <w:szCs w:val="20"/>
              </w:rPr>
              <w:t>реализации Федерального проекта «Оздоровление Волги»</w:t>
            </w:r>
            <w:r>
              <w:rPr>
                <w:rStyle w:val="af2"/>
                <w:rFonts w:ascii="Verdana" w:hAnsi="Verdana"/>
                <w:b w:val="0"/>
                <w:color w:val="000000"/>
                <w:sz w:val="20"/>
                <w:szCs w:val="20"/>
              </w:rPr>
              <w:t xml:space="preserve"> и мероприятий по</w:t>
            </w:r>
            <w:r w:rsidRPr="00E90813">
              <w:rPr>
                <w:rFonts w:ascii="Georgia" w:hAnsi="Georgia"/>
                <w:color w:val="111111"/>
                <w:sz w:val="27"/>
                <w:szCs w:val="27"/>
                <w:shd w:val="clear" w:color="auto" w:fill="FDFDFD"/>
              </w:rPr>
              <w:t xml:space="preserve"> </w:t>
            </w:r>
            <w:r>
              <w:rPr>
                <w:rFonts w:ascii="Verdana" w:hAnsi="Verdana"/>
                <w:bCs/>
                <w:color w:val="000000"/>
                <w:sz w:val="20"/>
                <w:szCs w:val="20"/>
              </w:rPr>
              <w:t>сохранению</w:t>
            </w:r>
            <w:r w:rsidRPr="00E90813">
              <w:rPr>
                <w:rFonts w:ascii="Verdana" w:hAnsi="Verdana"/>
                <w:bCs/>
                <w:color w:val="000000"/>
                <w:sz w:val="20"/>
                <w:szCs w:val="20"/>
              </w:rPr>
              <w:t xml:space="preserve"> экосистемы Волго-</w:t>
            </w:r>
            <w:proofErr w:type="spellStart"/>
            <w:r w:rsidRPr="00E90813">
              <w:rPr>
                <w:rFonts w:ascii="Verdana" w:hAnsi="Verdana"/>
                <w:bCs/>
                <w:color w:val="000000"/>
                <w:sz w:val="20"/>
                <w:szCs w:val="20"/>
              </w:rPr>
              <w:t>Ахтубинской</w:t>
            </w:r>
            <w:proofErr w:type="spellEnd"/>
            <w:r w:rsidRPr="00E90813">
              <w:rPr>
                <w:rFonts w:ascii="Verdana" w:hAnsi="Verdana"/>
                <w:bCs/>
                <w:color w:val="000000"/>
                <w:sz w:val="20"/>
                <w:szCs w:val="20"/>
              </w:rPr>
              <w:t xml:space="preserve"> поймы</w:t>
            </w:r>
          </w:p>
          <w:p w:rsidR="00134BFB" w:rsidRDefault="00134BFB" w:rsidP="00416C12">
            <w:pPr>
              <w:pStyle w:val="a4"/>
              <w:numPr>
                <w:ilvl w:val="0"/>
                <w:numId w:val="1"/>
              </w:numPr>
              <w:spacing w:after="120"/>
              <w:ind w:left="284" w:hanging="284"/>
              <w:contextualSpacing w:val="0"/>
              <w:rPr>
                <w:rFonts w:ascii="Verdana" w:hAnsi="Verdana"/>
                <w:sz w:val="20"/>
                <w:szCs w:val="20"/>
              </w:rPr>
            </w:pPr>
            <w:r>
              <w:rPr>
                <w:rFonts w:ascii="Verdana" w:hAnsi="Verdana"/>
                <w:sz w:val="20"/>
                <w:szCs w:val="20"/>
              </w:rPr>
              <w:t>Значение биосферных резерватов в сохранении экосистем Волжско-Каспийского бассейна</w:t>
            </w:r>
          </w:p>
          <w:p w:rsidR="00BF283A" w:rsidRDefault="00134BFB" w:rsidP="00416C12">
            <w:pPr>
              <w:pStyle w:val="a4"/>
              <w:numPr>
                <w:ilvl w:val="0"/>
                <w:numId w:val="1"/>
              </w:numPr>
              <w:spacing w:after="120"/>
              <w:ind w:left="284" w:hanging="284"/>
              <w:contextualSpacing w:val="0"/>
              <w:rPr>
                <w:rFonts w:ascii="Verdana" w:hAnsi="Verdana"/>
                <w:sz w:val="20"/>
                <w:szCs w:val="20"/>
              </w:rPr>
            </w:pPr>
            <w:r>
              <w:rPr>
                <w:rFonts w:ascii="Verdana" w:hAnsi="Verdana"/>
                <w:sz w:val="20"/>
                <w:szCs w:val="20"/>
              </w:rPr>
              <w:t>М</w:t>
            </w:r>
            <w:r w:rsidR="00BF283A">
              <w:rPr>
                <w:rFonts w:ascii="Verdana" w:hAnsi="Verdana"/>
                <w:sz w:val="20"/>
                <w:szCs w:val="20"/>
              </w:rPr>
              <w:t xml:space="preserve">еждународное сотрудничество </w:t>
            </w:r>
            <w:r>
              <w:rPr>
                <w:rFonts w:ascii="Verdana" w:hAnsi="Verdana"/>
                <w:sz w:val="20"/>
                <w:szCs w:val="20"/>
              </w:rPr>
              <w:t>в области</w:t>
            </w:r>
            <w:r w:rsidR="00BF283A">
              <w:rPr>
                <w:rFonts w:ascii="Verdana" w:hAnsi="Verdana"/>
                <w:sz w:val="20"/>
                <w:szCs w:val="20"/>
              </w:rPr>
              <w:t xml:space="preserve"> мониторинг</w:t>
            </w:r>
            <w:r>
              <w:rPr>
                <w:rFonts w:ascii="Verdana" w:hAnsi="Verdana"/>
                <w:sz w:val="20"/>
                <w:szCs w:val="20"/>
              </w:rPr>
              <w:t>а водных</w:t>
            </w:r>
            <w:r w:rsidR="00BF283A">
              <w:rPr>
                <w:rFonts w:ascii="Verdana" w:hAnsi="Verdana"/>
                <w:sz w:val="20"/>
                <w:szCs w:val="20"/>
              </w:rPr>
              <w:t xml:space="preserve"> экосистем Волжско-Каспийско</w:t>
            </w:r>
            <w:r w:rsidR="00FF73F2">
              <w:rPr>
                <w:rFonts w:ascii="Verdana" w:hAnsi="Verdana"/>
                <w:sz w:val="20"/>
                <w:szCs w:val="20"/>
              </w:rPr>
              <w:t>го</w:t>
            </w:r>
            <w:r w:rsidR="00BF283A">
              <w:rPr>
                <w:rFonts w:ascii="Verdana" w:hAnsi="Verdana"/>
                <w:sz w:val="20"/>
                <w:szCs w:val="20"/>
              </w:rPr>
              <w:t xml:space="preserve"> бассей</w:t>
            </w:r>
            <w:r w:rsidR="00FF73F2">
              <w:rPr>
                <w:rFonts w:ascii="Verdana" w:hAnsi="Verdana"/>
                <w:sz w:val="20"/>
                <w:szCs w:val="20"/>
              </w:rPr>
              <w:t>на</w:t>
            </w:r>
          </w:p>
          <w:p w:rsidR="00134BFB" w:rsidRDefault="00134BFB" w:rsidP="00416C12">
            <w:pPr>
              <w:pStyle w:val="a4"/>
              <w:numPr>
                <w:ilvl w:val="0"/>
                <w:numId w:val="1"/>
              </w:numPr>
              <w:shd w:val="clear" w:color="auto" w:fill="FFFFFF" w:themeFill="background1"/>
              <w:spacing w:after="120"/>
              <w:ind w:left="284" w:hanging="284"/>
              <w:contextualSpacing w:val="0"/>
              <w:rPr>
                <w:rFonts w:ascii="Verdana" w:hAnsi="Verdana"/>
                <w:sz w:val="20"/>
                <w:szCs w:val="20"/>
              </w:rPr>
            </w:pPr>
            <w:r>
              <w:rPr>
                <w:rFonts w:ascii="Verdana" w:hAnsi="Verdana"/>
                <w:color w:val="000000"/>
                <w:sz w:val="20"/>
                <w:szCs w:val="20"/>
              </w:rPr>
              <w:t xml:space="preserve">Современное состояние экологического мониторинга природной среды, </w:t>
            </w:r>
            <w:r w:rsidRPr="00182DA1">
              <w:rPr>
                <w:rFonts w:ascii="Verdana" w:hAnsi="Verdana"/>
                <w:sz w:val="20"/>
                <w:szCs w:val="20"/>
              </w:rPr>
              <w:t>биоразнообразия</w:t>
            </w:r>
            <w:r>
              <w:rPr>
                <w:rFonts w:ascii="Verdana" w:hAnsi="Verdana"/>
                <w:color w:val="000000"/>
                <w:sz w:val="20"/>
                <w:szCs w:val="20"/>
              </w:rPr>
              <w:t xml:space="preserve">, прогнозирование, выявление и преодоление ЧС природного и техногенного характера в </w:t>
            </w:r>
            <w:r>
              <w:rPr>
                <w:rFonts w:ascii="Verdana" w:hAnsi="Verdana"/>
                <w:sz w:val="20"/>
                <w:szCs w:val="20"/>
              </w:rPr>
              <w:t xml:space="preserve">Волжско-Каспийском бассейне </w:t>
            </w:r>
          </w:p>
          <w:p w:rsidR="00BF283A" w:rsidRPr="00134BFB" w:rsidRDefault="00FF73F2" w:rsidP="00416C12">
            <w:pPr>
              <w:pStyle w:val="a4"/>
              <w:numPr>
                <w:ilvl w:val="0"/>
                <w:numId w:val="1"/>
              </w:numPr>
              <w:shd w:val="clear" w:color="auto" w:fill="FFFFFF" w:themeFill="background1"/>
              <w:spacing w:after="120"/>
              <w:ind w:left="284" w:hanging="284"/>
              <w:contextualSpacing w:val="0"/>
              <w:rPr>
                <w:rFonts w:ascii="Verdana" w:hAnsi="Verdana"/>
                <w:sz w:val="20"/>
                <w:szCs w:val="20"/>
              </w:rPr>
            </w:pPr>
            <w:r w:rsidRPr="00134BFB">
              <w:rPr>
                <w:rFonts w:ascii="Verdana" w:hAnsi="Verdana"/>
                <w:sz w:val="20"/>
                <w:szCs w:val="20"/>
              </w:rPr>
              <w:t>Г</w:t>
            </w:r>
            <w:r w:rsidR="00BF283A" w:rsidRPr="00134BFB">
              <w:rPr>
                <w:rFonts w:ascii="Verdana" w:hAnsi="Verdana"/>
                <w:sz w:val="20"/>
                <w:szCs w:val="20"/>
              </w:rPr>
              <w:t>идрологический и гидрохимический мониторинг</w:t>
            </w:r>
            <w:r w:rsidR="00134BFB" w:rsidRPr="00134BFB">
              <w:rPr>
                <w:rFonts w:ascii="Verdana" w:hAnsi="Verdana"/>
                <w:sz w:val="20"/>
                <w:szCs w:val="20"/>
              </w:rPr>
              <w:t xml:space="preserve"> загрязнения</w:t>
            </w:r>
            <w:r w:rsidRPr="00134BFB">
              <w:rPr>
                <w:rFonts w:ascii="Verdana" w:hAnsi="Verdana"/>
                <w:sz w:val="20"/>
                <w:szCs w:val="20"/>
              </w:rPr>
              <w:t>,</w:t>
            </w:r>
            <w:r w:rsidR="00BF283A" w:rsidRPr="00134BFB">
              <w:rPr>
                <w:rFonts w:ascii="Verdana" w:hAnsi="Verdana"/>
                <w:sz w:val="20"/>
                <w:szCs w:val="20"/>
              </w:rPr>
              <w:t xml:space="preserve"> рационально</w:t>
            </w:r>
            <w:r w:rsidRPr="00134BFB">
              <w:rPr>
                <w:rFonts w:ascii="Verdana" w:hAnsi="Verdana"/>
                <w:sz w:val="20"/>
                <w:szCs w:val="20"/>
              </w:rPr>
              <w:t>е</w:t>
            </w:r>
            <w:r w:rsidR="00BF283A" w:rsidRPr="00134BFB">
              <w:rPr>
                <w:rFonts w:ascii="Verdana" w:hAnsi="Verdana"/>
                <w:sz w:val="20"/>
                <w:szCs w:val="20"/>
              </w:rPr>
              <w:t xml:space="preserve"> использовани</w:t>
            </w:r>
            <w:r w:rsidRPr="00134BFB">
              <w:rPr>
                <w:rFonts w:ascii="Verdana" w:hAnsi="Verdana"/>
                <w:sz w:val="20"/>
                <w:szCs w:val="20"/>
              </w:rPr>
              <w:t>е</w:t>
            </w:r>
            <w:r w:rsidR="00BF283A" w:rsidRPr="00134BFB">
              <w:rPr>
                <w:rFonts w:ascii="Verdana" w:hAnsi="Verdana"/>
                <w:sz w:val="20"/>
                <w:szCs w:val="20"/>
              </w:rPr>
              <w:t xml:space="preserve"> и охран</w:t>
            </w:r>
            <w:r w:rsidRPr="00134BFB">
              <w:rPr>
                <w:rFonts w:ascii="Verdana" w:hAnsi="Verdana"/>
                <w:sz w:val="20"/>
                <w:szCs w:val="20"/>
              </w:rPr>
              <w:t>а</w:t>
            </w:r>
            <w:r w:rsidR="00BF283A" w:rsidRPr="00134BFB">
              <w:rPr>
                <w:rFonts w:ascii="Verdana" w:hAnsi="Verdana"/>
                <w:sz w:val="20"/>
                <w:szCs w:val="20"/>
              </w:rPr>
              <w:t xml:space="preserve"> водных объектов р. Волги, р. Урала и Каспийского моря</w:t>
            </w:r>
          </w:p>
          <w:p w:rsidR="00BF283A" w:rsidRPr="00416C12" w:rsidRDefault="00FF73F2" w:rsidP="00416C12">
            <w:pPr>
              <w:pStyle w:val="a4"/>
              <w:numPr>
                <w:ilvl w:val="0"/>
                <w:numId w:val="1"/>
              </w:numPr>
              <w:spacing w:after="120"/>
              <w:ind w:left="284" w:hanging="284"/>
              <w:contextualSpacing w:val="0"/>
              <w:jc w:val="both"/>
              <w:rPr>
                <w:rFonts w:ascii="Verdana" w:hAnsi="Verdana"/>
                <w:sz w:val="20"/>
                <w:szCs w:val="20"/>
              </w:rPr>
            </w:pPr>
            <w:r>
              <w:rPr>
                <w:rFonts w:ascii="Verdana" w:hAnsi="Verdana"/>
                <w:sz w:val="20"/>
                <w:szCs w:val="20"/>
              </w:rPr>
              <w:t>О</w:t>
            </w:r>
            <w:r w:rsidR="00BF283A">
              <w:rPr>
                <w:rFonts w:ascii="Verdana" w:hAnsi="Verdana"/>
                <w:sz w:val="20"/>
                <w:szCs w:val="20"/>
              </w:rPr>
              <w:t>пыт применения ГИС-технологий и спутникового мониторинга для формирования электронной карты загрязнения Волги и Каспия, в исследованиях биологического разнообразия в Волжско-Каспийском бассейне</w:t>
            </w:r>
          </w:p>
        </w:tc>
      </w:tr>
      <w:tr w:rsidR="002565DF" w:rsidTr="009D518C">
        <w:trPr>
          <w:trHeight w:val="91"/>
        </w:trPr>
        <w:tc>
          <w:tcPr>
            <w:tcW w:w="2132" w:type="dxa"/>
          </w:tcPr>
          <w:p w:rsidR="002565DF" w:rsidRPr="003405F0" w:rsidRDefault="002565DF" w:rsidP="00416C12">
            <w:pPr>
              <w:shd w:val="clear" w:color="auto" w:fill="FFFFFF"/>
              <w:spacing w:after="120"/>
              <w:jc w:val="center"/>
              <w:rPr>
                <w:rFonts w:ascii="Verdana" w:hAnsi="Verdana"/>
                <w:sz w:val="20"/>
                <w:szCs w:val="20"/>
              </w:rPr>
            </w:pPr>
          </w:p>
        </w:tc>
        <w:tc>
          <w:tcPr>
            <w:tcW w:w="8012" w:type="dxa"/>
            <w:gridSpan w:val="3"/>
          </w:tcPr>
          <w:p w:rsidR="002565DF" w:rsidRPr="002565DF" w:rsidRDefault="002565DF" w:rsidP="002565DF">
            <w:pPr>
              <w:pStyle w:val="a4"/>
              <w:numPr>
                <w:ilvl w:val="0"/>
                <w:numId w:val="1"/>
              </w:numPr>
              <w:spacing w:line="360" w:lineRule="auto"/>
              <w:rPr>
                <w:rFonts w:ascii="Verdana" w:hAnsi="Verdana"/>
                <w:b/>
                <w:sz w:val="20"/>
                <w:szCs w:val="20"/>
              </w:rPr>
            </w:pPr>
            <w:r w:rsidRPr="002565DF">
              <w:rPr>
                <w:rFonts w:ascii="Verdana" w:hAnsi="Verdana"/>
                <w:b/>
                <w:sz w:val="20"/>
                <w:szCs w:val="20"/>
              </w:rPr>
              <w:t>Приг</w:t>
            </w:r>
            <w:r w:rsidR="00E95E0E">
              <w:rPr>
                <w:rFonts w:ascii="Verdana" w:hAnsi="Verdana"/>
                <w:b/>
                <w:sz w:val="20"/>
                <w:szCs w:val="20"/>
              </w:rPr>
              <w:t>л</w:t>
            </w:r>
            <w:r w:rsidRPr="002565DF">
              <w:rPr>
                <w:rFonts w:ascii="Verdana" w:hAnsi="Verdana"/>
                <w:b/>
                <w:sz w:val="20"/>
                <w:szCs w:val="20"/>
              </w:rPr>
              <w:t>ашенные доклады</w:t>
            </w:r>
            <w:r w:rsidR="00EA21D5">
              <w:rPr>
                <w:rFonts w:ascii="Verdana" w:hAnsi="Verdana"/>
                <w:b/>
                <w:sz w:val="20"/>
                <w:szCs w:val="20"/>
              </w:rPr>
              <w:t xml:space="preserve"> (3)</w:t>
            </w:r>
          </w:p>
          <w:p w:rsidR="002565DF" w:rsidRPr="002565DF" w:rsidRDefault="002565DF" w:rsidP="002565DF">
            <w:pPr>
              <w:pStyle w:val="a4"/>
              <w:numPr>
                <w:ilvl w:val="0"/>
                <w:numId w:val="1"/>
              </w:numPr>
              <w:spacing w:line="360" w:lineRule="auto"/>
              <w:rPr>
                <w:rFonts w:ascii="Verdana" w:hAnsi="Verdana"/>
                <w:sz w:val="20"/>
                <w:szCs w:val="20"/>
              </w:rPr>
            </w:pPr>
            <w:r w:rsidRPr="002565DF">
              <w:rPr>
                <w:rFonts w:ascii="Verdana" w:hAnsi="Verdana"/>
                <w:b/>
                <w:sz w:val="20"/>
                <w:szCs w:val="20"/>
              </w:rPr>
              <w:t>Выступления и обсуждение проблем</w:t>
            </w:r>
          </w:p>
        </w:tc>
      </w:tr>
      <w:tr w:rsidR="003405F0" w:rsidTr="009D518C">
        <w:trPr>
          <w:gridAfter w:val="2"/>
          <w:wAfter w:w="18" w:type="dxa"/>
          <w:trHeight w:val="850"/>
        </w:trPr>
        <w:tc>
          <w:tcPr>
            <w:tcW w:w="2132" w:type="dxa"/>
            <w:vAlign w:val="center"/>
          </w:tcPr>
          <w:p w:rsidR="003405F0" w:rsidRPr="003D26E6" w:rsidRDefault="003D26E6" w:rsidP="005D3250">
            <w:pPr>
              <w:spacing w:after="120"/>
              <w:jc w:val="center"/>
              <w:rPr>
                <w:rFonts w:ascii="Verdana" w:hAnsi="Verdana"/>
                <w:caps/>
                <w:sz w:val="20"/>
                <w:szCs w:val="20"/>
              </w:rPr>
            </w:pPr>
            <w:r w:rsidRPr="003D26E6">
              <w:rPr>
                <w:rFonts w:ascii="Verdana" w:hAnsi="Verdana"/>
                <w:caps/>
                <w:sz w:val="20"/>
                <w:szCs w:val="20"/>
              </w:rPr>
              <w:lastRenderedPageBreak/>
              <w:t>1</w:t>
            </w:r>
            <w:r w:rsidR="00624A2E">
              <w:rPr>
                <w:rFonts w:ascii="Verdana" w:hAnsi="Verdana"/>
                <w:caps/>
                <w:sz w:val="20"/>
                <w:szCs w:val="20"/>
              </w:rPr>
              <w:t>4:0</w:t>
            </w:r>
            <w:r w:rsidRPr="003D26E6">
              <w:rPr>
                <w:rFonts w:ascii="Verdana" w:hAnsi="Verdana"/>
                <w:caps/>
                <w:sz w:val="20"/>
                <w:szCs w:val="20"/>
              </w:rPr>
              <w:t>0-18:00</w:t>
            </w:r>
          </w:p>
        </w:tc>
        <w:tc>
          <w:tcPr>
            <w:tcW w:w="7994" w:type="dxa"/>
            <w:vAlign w:val="center"/>
          </w:tcPr>
          <w:p w:rsidR="00A10EF0" w:rsidRPr="00656BEC" w:rsidRDefault="00A10EF0" w:rsidP="005D3250">
            <w:pPr>
              <w:spacing w:after="120"/>
              <w:jc w:val="center"/>
              <w:rPr>
                <w:rFonts w:ascii="Verdana" w:hAnsi="Verdana"/>
                <w:b/>
                <w:caps/>
                <w:sz w:val="20"/>
                <w:szCs w:val="20"/>
              </w:rPr>
            </w:pPr>
            <w:r>
              <w:rPr>
                <w:rFonts w:ascii="Verdana" w:hAnsi="Verdana"/>
                <w:b/>
                <w:caps/>
                <w:sz w:val="20"/>
                <w:szCs w:val="20"/>
              </w:rPr>
              <w:t>Сессия</w:t>
            </w:r>
            <w:r w:rsidR="00BF283A">
              <w:rPr>
                <w:rFonts w:ascii="Verdana" w:hAnsi="Verdana"/>
                <w:b/>
                <w:caps/>
                <w:sz w:val="20"/>
                <w:szCs w:val="20"/>
              </w:rPr>
              <w:t xml:space="preserve"> 2</w:t>
            </w:r>
          </w:p>
          <w:p w:rsidR="003405F0" w:rsidRPr="0087448B" w:rsidRDefault="00BB2D77" w:rsidP="005D3250">
            <w:pPr>
              <w:spacing w:after="120"/>
              <w:jc w:val="center"/>
              <w:rPr>
                <w:rFonts w:ascii="Verdana" w:hAnsi="Verdana"/>
                <w:b/>
                <w:caps/>
                <w:sz w:val="20"/>
                <w:szCs w:val="20"/>
              </w:rPr>
            </w:pPr>
            <w:r>
              <w:rPr>
                <w:rFonts w:ascii="Verdana" w:hAnsi="Verdana"/>
                <w:b/>
                <w:caps/>
                <w:sz w:val="20"/>
                <w:szCs w:val="20"/>
              </w:rPr>
              <w:t>«</w:t>
            </w:r>
            <w:r w:rsidR="00DF6568">
              <w:rPr>
                <w:rFonts w:ascii="Verdana" w:hAnsi="Verdana"/>
                <w:b/>
                <w:caps/>
                <w:sz w:val="20"/>
                <w:szCs w:val="20"/>
              </w:rPr>
              <w:t xml:space="preserve">Биоресурсы и </w:t>
            </w:r>
            <w:r w:rsidR="00632C29" w:rsidRPr="0087448B">
              <w:rPr>
                <w:rFonts w:ascii="Verdana" w:hAnsi="Verdana"/>
                <w:b/>
                <w:caps/>
                <w:sz w:val="20"/>
                <w:szCs w:val="20"/>
              </w:rPr>
              <w:t>Рыболовоство</w:t>
            </w:r>
            <w:r w:rsidR="0087448B" w:rsidRPr="0087448B">
              <w:rPr>
                <w:rFonts w:ascii="Verdana" w:hAnsi="Verdana"/>
                <w:b/>
                <w:caps/>
                <w:sz w:val="20"/>
                <w:szCs w:val="20"/>
              </w:rPr>
              <w:t xml:space="preserve"> в Волжско-Каспийском рыбохозяйственном бассейне</w:t>
            </w:r>
            <w:r>
              <w:rPr>
                <w:rFonts w:ascii="Verdana" w:hAnsi="Verdana"/>
                <w:b/>
                <w:caps/>
                <w:sz w:val="20"/>
                <w:szCs w:val="20"/>
              </w:rPr>
              <w:t>»</w:t>
            </w:r>
          </w:p>
        </w:tc>
      </w:tr>
      <w:tr w:rsidR="00A42C92" w:rsidTr="009D518C">
        <w:trPr>
          <w:gridAfter w:val="2"/>
          <w:wAfter w:w="18" w:type="dxa"/>
          <w:trHeight w:val="1849"/>
        </w:trPr>
        <w:tc>
          <w:tcPr>
            <w:tcW w:w="2132" w:type="dxa"/>
          </w:tcPr>
          <w:p w:rsidR="00A42C92" w:rsidRDefault="00A42C92" w:rsidP="005D3250">
            <w:pPr>
              <w:spacing w:after="120"/>
              <w:jc w:val="center"/>
              <w:rPr>
                <w:rFonts w:ascii="Verdana" w:hAnsi="Verdana"/>
                <w:sz w:val="20"/>
                <w:szCs w:val="20"/>
              </w:rPr>
            </w:pPr>
            <w:r>
              <w:rPr>
                <w:rFonts w:ascii="Verdana" w:hAnsi="Verdana"/>
                <w:sz w:val="20"/>
                <w:szCs w:val="20"/>
              </w:rPr>
              <w:t>Модераторы</w:t>
            </w:r>
          </w:p>
        </w:tc>
        <w:tc>
          <w:tcPr>
            <w:tcW w:w="7994" w:type="dxa"/>
          </w:tcPr>
          <w:p w:rsidR="0058089B" w:rsidRDefault="0058089B" w:rsidP="005D3250">
            <w:pPr>
              <w:spacing w:after="120"/>
              <w:rPr>
                <w:rFonts w:ascii="Verdana" w:hAnsi="Verdana"/>
                <w:b/>
                <w:bCs/>
                <w:sz w:val="20"/>
                <w:szCs w:val="20"/>
              </w:rPr>
            </w:pPr>
            <w:proofErr w:type="spellStart"/>
            <w:r>
              <w:rPr>
                <w:rFonts w:ascii="Verdana" w:hAnsi="Verdana"/>
                <w:b/>
                <w:bCs/>
                <w:sz w:val="20"/>
                <w:szCs w:val="20"/>
              </w:rPr>
              <w:t>Колончин</w:t>
            </w:r>
            <w:proofErr w:type="spellEnd"/>
            <w:r>
              <w:rPr>
                <w:rFonts w:ascii="Verdana" w:hAnsi="Verdana"/>
                <w:bCs/>
                <w:sz w:val="20"/>
                <w:szCs w:val="20"/>
              </w:rPr>
              <w:t xml:space="preserve"> </w:t>
            </w:r>
            <w:r>
              <w:rPr>
                <w:rFonts w:ascii="Verdana" w:hAnsi="Verdana"/>
                <w:b/>
                <w:bCs/>
                <w:sz w:val="20"/>
                <w:szCs w:val="20"/>
              </w:rPr>
              <w:t>Кирилл Викторович</w:t>
            </w:r>
            <w:r w:rsidRPr="001705CB">
              <w:rPr>
                <w:rFonts w:ascii="Verdana" w:hAnsi="Verdana"/>
                <w:bCs/>
                <w:sz w:val="20"/>
                <w:szCs w:val="20"/>
              </w:rPr>
              <w:t xml:space="preserve">, </w:t>
            </w:r>
            <w:r w:rsidR="00134BFB">
              <w:rPr>
                <w:rFonts w:ascii="Verdana" w:hAnsi="Verdana"/>
                <w:bCs/>
                <w:sz w:val="20"/>
                <w:szCs w:val="20"/>
              </w:rPr>
              <w:t>д</w:t>
            </w:r>
            <w:r>
              <w:rPr>
                <w:rFonts w:ascii="Verdana" w:hAnsi="Verdana"/>
                <w:bCs/>
                <w:sz w:val="20"/>
                <w:szCs w:val="20"/>
              </w:rPr>
              <w:t xml:space="preserve">иректор Всероссийского научно-исследовательского института рыбного хозяйства и океанографии </w:t>
            </w:r>
          </w:p>
          <w:p w:rsidR="00016783" w:rsidRPr="005D3250" w:rsidRDefault="00134BFB" w:rsidP="005D3250">
            <w:pPr>
              <w:spacing w:after="120"/>
              <w:rPr>
                <w:rFonts w:ascii="Verdana" w:hAnsi="Verdana"/>
                <w:bCs/>
                <w:sz w:val="20"/>
                <w:szCs w:val="20"/>
              </w:rPr>
            </w:pPr>
            <w:proofErr w:type="spellStart"/>
            <w:r>
              <w:rPr>
                <w:rFonts w:ascii="Verdana" w:hAnsi="Verdana"/>
                <w:b/>
                <w:bCs/>
                <w:sz w:val="20"/>
                <w:szCs w:val="20"/>
              </w:rPr>
              <w:t>Дгебуадзе</w:t>
            </w:r>
            <w:proofErr w:type="spellEnd"/>
            <w:r>
              <w:rPr>
                <w:rFonts w:ascii="Verdana" w:hAnsi="Verdana"/>
                <w:b/>
                <w:bCs/>
                <w:sz w:val="20"/>
                <w:szCs w:val="20"/>
              </w:rPr>
              <w:t xml:space="preserve"> Юрий </w:t>
            </w:r>
            <w:proofErr w:type="spellStart"/>
            <w:r>
              <w:rPr>
                <w:rFonts w:ascii="Verdana" w:hAnsi="Verdana"/>
                <w:b/>
                <w:bCs/>
                <w:sz w:val="20"/>
                <w:szCs w:val="20"/>
              </w:rPr>
              <w:t>Юлианович</w:t>
            </w:r>
            <w:proofErr w:type="spellEnd"/>
            <w:r w:rsidRPr="001705CB">
              <w:rPr>
                <w:rFonts w:ascii="Verdana" w:hAnsi="Verdana"/>
                <w:bCs/>
                <w:sz w:val="20"/>
                <w:szCs w:val="20"/>
              </w:rPr>
              <w:t xml:space="preserve">, </w:t>
            </w:r>
            <w:r>
              <w:rPr>
                <w:rFonts w:ascii="Verdana" w:hAnsi="Verdana"/>
                <w:bCs/>
                <w:sz w:val="20"/>
                <w:szCs w:val="20"/>
              </w:rPr>
              <w:t>академик РАН,</w:t>
            </w:r>
            <w:r>
              <w:rPr>
                <w:rFonts w:ascii="Verdana" w:hAnsi="Verdana"/>
                <w:sz w:val="20"/>
                <w:szCs w:val="20"/>
              </w:rPr>
              <w:t xml:space="preserve"> </w:t>
            </w:r>
            <w:r>
              <w:rPr>
                <w:rFonts w:ascii="Verdana" w:hAnsi="Verdana"/>
                <w:bCs/>
                <w:sz w:val="20"/>
                <w:szCs w:val="20"/>
              </w:rPr>
              <w:t>руководитель Секции общей биологии Отделения биологических наук РАН, заведующий лабораторией экологии водных сообществ и инвазий ИПЭЭ РАН, председатель Российского комитета Программы ЮНЕСКО «Человек и биосфера» (МАБ), сопредседатель Президиума Совета «Наука и инновации Каспия»</w:t>
            </w:r>
          </w:p>
        </w:tc>
      </w:tr>
      <w:tr w:rsidR="009D518C" w:rsidTr="00F512CF">
        <w:trPr>
          <w:gridAfter w:val="2"/>
          <w:wAfter w:w="18" w:type="dxa"/>
          <w:trHeight w:val="1000"/>
        </w:trPr>
        <w:tc>
          <w:tcPr>
            <w:tcW w:w="2132" w:type="dxa"/>
          </w:tcPr>
          <w:p w:rsidR="009D518C" w:rsidRDefault="009D518C" w:rsidP="005D3250">
            <w:pPr>
              <w:spacing w:after="120"/>
              <w:jc w:val="center"/>
              <w:rPr>
                <w:rFonts w:ascii="Verdana" w:hAnsi="Verdana"/>
                <w:sz w:val="20"/>
                <w:szCs w:val="20"/>
              </w:rPr>
            </w:pPr>
            <w:r>
              <w:rPr>
                <w:rFonts w:ascii="Verdana" w:hAnsi="Verdana"/>
                <w:sz w:val="20"/>
                <w:szCs w:val="20"/>
              </w:rPr>
              <w:t>Темы для обсуждения:</w:t>
            </w:r>
          </w:p>
        </w:tc>
        <w:tc>
          <w:tcPr>
            <w:tcW w:w="7994" w:type="dxa"/>
          </w:tcPr>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О реализации Федерального закона от 20.12.2004 г. №166-ФЗ «О рыболовстве и сохранении водных биологических ресурсов» в Волжско-Каспийском бассейне. Федеральный и региональный надзор</w:t>
            </w:r>
          </w:p>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 xml:space="preserve">Восстановление и сохранение ресурсно-сырьевой базы рыболовства, развитие биотехнологий и </w:t>
            </w:r>
            <w:proofErr w:type="spellStart"/>
            <w:r>
              <w:rPr>
                <w:rFonts w:ascii="Verdana" w:hAnsi="Verdana"/>
                <w:sz w:val="20"/>
                <w:szCs w:val="20"/>
              </w:rPr>
              <w:t>аквакультуры</w:t>
            </w:r>
            <w:proofErr w:type="spellEnd"/>
            <w:r>
              <w:rPr>
                <w:rFonts w:ascii="Verdana" w:hAnsi="Verdana"/>
                <w:sz w:val="20"/>
                <w:szCs w:val="20"/>
              </w:rPr>
              <w:t xml:space="preserve"> в Волжско-Каспийском </w:t>
            </w:r>
            <w:proofErr w:type="spellStart"/>
            <w:r>
              <w:rPr>
                <w:rFonts w:ascii="Verdana" w:hAnsi="Verdana"/>
                <w:sz w:val="20"/>
                <w:szCs w:val="20"/>
              </w:rPr>
              <w:t>рыбохозяйственном</w:t>
            </w:r>
            <w:proofErr w:type="spellEnd"/>
            <w:r>
              <w:rPr>
                <w:rFonts w:ascii="Verdana" w:hAnsi="Verdana"/>
                <w:sz w:val="20"/>
                <w:szCs w:val="20"/>
              </w:rPr>
              <w:t xml:space="preserve"> бассейне</w:t>
            </w:r>
          </w:p>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 xml:space="preserve">Мероприятия по </w:t>
            </w:r>
            <w:r>
              <w:rPr>
                <w:rFonts w:ascii="Verdana" w:hAnsi="Verdana"/>
                <w:bCs/>
                <w:sz w:val="20"/>
                <w:szCs w:val="20"/>
              </w:rPr>
              <w:t>возмещению ущерба водным биологическим ресурсам субъектами хозяйствования в регионе</w:t>
            </w:r>
          </w:p>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Перспективы развития рыболовного флота в Волжско-Каспийском бассейне</w:t>
            </w:r>
          </w:p>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Запасы и перспективы возобновления промышленного килечного лова на Каспии</w:t>
            </w:r>
          </w:p>
          <w:p w:rsidR="009D518C" w:rsidRDefault="009D518C" w:rsidP="009D518C">
            <w:pPr>
              <w:pStyle w:val="a4"/>
              <w:numPr>
                <w:ilvl w:val="0"/>
                <w:numId w:val="18"/>
              </w:numPr>
              <w:spacing w:after="120"/>
              <w:rPr>
                <w:rFonts w:ascii="Verdana" w:hAnsi="Verdana"/>
                <w:sz w:val="20"/>
                <w:szCs w:val="20"/>
              </w:rPr>
            </w:pPr>
            <w:r>
              <w:rPr>
                <w:rFonts w:ascii="Verdana" w:hAnsi="Verdana"/>
                <w:sz w:val="20"/>
                <w:szCs w:val="20"/>
              </w:rPr>
              <w:t xml:space="preserve">О ходе реализации Государственной программы «Развитие </w:t>
            </w:r>
            <w:proofErr w:type="spellStart"/>
            <w:r>
              <w:rPr>
                <w:rFonts w:ascii="Verdana" w:hAnsi="Verdana"/>
                <w:sz w:val="20"/>
                <w:szCs w:val="20"/>
              </w:rPr>
              <w:t>рыбохозяйственного</w:t>
            </w:r>
            <w:proofErr w:type="spellEnd"/>
            <w:r>
              <w:rPr>
                <w:rFonts w:ascii="Verdana" w:hAnsi="Verdana"/>
                <w:sz w:val="20"/>
                <w:szCs w:val="20"/>
              </w:rPr>
              <w:t xml:space="preserve"> комплекса» в Волжско-Каспийском бассейне</w:t>
            </w:r>
          </w:p>
          <w:p w:rsidR="009D518C" w:rsidRDefault="009D518C" w:rsidP="009D518C">
            <w:pPr>
              <w:pStyle w:val="a4"/>
              <w:numPr>
                <w:ilvl w:val="0"/>
                <w:numId w:val="18"/>
              </w:numPr>
              <w:spacing w:after="120"/>
              <w:rPr>
                <w:rFonts w:ascii="Verdana" w:hAnsi="Verdana"/>
                <w:sz w:val="20"/>
                <w:szCs w:val="20"/>
              </w:rPr>
            </w:pPr>
            <w:r w:rsidRPr="009D518C">
              <w:rPr>
                <w:rFonts w:ascii="Verdana" w:hAnsi="Verdana"/>
                <w:sz w:val="20"/>
                <w:szCs w:val="20"/>
              </w:rPr>
              <w:t xml:space="preserve">Состояние и развитие любительского и спортивного рыболовства в Волжско-Каспийском </w:t>
            </w:r>
            <w:proofErr w:type="spellStart"/>
            <w:r w:rsidRPr="009D518C">
              <w:rPr>
                <w:rFonts w:ascii="Verdana" w:hAnsi="Verdana"/>
                <w:sz w:val="20"/>
                <w:szCs w:val="20"/>
              </w:rPr>
              <w:t>рыбохозяйственном</w:t>
            </w:r>
            <w:proofErr w:type="spellEnd"/>
            <w:r w:rsidRPr="009D518C">
              <w:rPr>
                <w:rFonts w:ascii="Verdana" w:hAnsi="Verdana"/>
                <w:sz w:val="20"/>
                <w:szCs w:val="20"/>
              </w:rPr>
              <w:t xml:space="preserve"> бассейне и его влияние на сохранение водных биологических ресурсов Волги и Каспия</w:t>
            </w:r>
          </w:p>
          <w:p w:rsidR="00210155" w:rsidRPr="00210155" w:rsidRDefault="00DC6489" w:rsidP="00210155">
            <w:pPr>
              <w:pStyle w:val="a4"/>
              <w:numPr>
                <w:ilvl w:val="0"/>
                <w:numId w:val="18"/>
              </w:numPr>
              <w:spacing w:line="276" w:lineRule="auto"/>
              <w:rPr>
                <w:rFonts w:ascii="Verdana" w:hAnsi="Verdana"/>
                <w:sz w:val="20"/>
                <w:szCs w:val="20"/>
              </w:rPr>
            </w:pPr>
            <w:r>
              <w:rPr>
                <w:rFonts w:ascii="Verdana" w:hAnsi="Verdana"/>
                <w:bCs/>
                <w:sz w:val="20"/>
                <w:szCs w:val="20"/>
              </w:rPr>
              <w:t>М</w:t>
            </w:r>
            <w:r w:rsidR="00210155">
              <w:rPr>
                <w:rFonts w:ascii="Verdana" w:hAnsi="Verdana"/>
                <w:bCs/>
                <w:sz w:val="20"/>
                <w:szCs w:val="20"/>
              </w:rPr>
              <w:t xml:space="preserve">еждународное законодательство, национальные правила рыболовства и другие меры </w:t>
            </w:r>
            <w:r w:rsidR="00210155">
              <w:rPr>
                <w:rFonts w:ascii="Verdana" w:hAnsi="Verdana"/>
                <w:sz w:val="20"/>
                <w:szCs w:val="20"/>
              </w:rPr>
              <w:t>для эффективного сокращения ННН-промысла в Каспийском море и бассейне Волги</w:t>
            </w:r>
          </w:p>
        </w:tc>
      </w:tr>
      <w:tr w:rsidR="002565DF" w:rsidTr="009D518C">
        <w:trPr>
          <w:gridAfter w:val="2"/>
          <w:wAfter w:w="18" w:type="dxa"/>
          <w:trHeight w:val="434"/>
        </w:trPr>
        <w:tc>
          <w:tcPr>
            <w:tcW w:w="2132" w:type="dxa"/>
          </w:tcPr>
          <w:p w:rsidR="002565DF" w:rsidRDefault="002565DF" w:rsidP="005D3250">
            <w:pPr>
              <w:shd w:val="clear" w:color="auto" w:fill="FFFFFF"/>
              <w:spacing w:after="120"/>
              <w:jc w:val="center"/>
              <w:rPr>
                <w:rFonts w:ascii="Verdana" w:hAnsi="Verdana"/>
                <w:sz w:val="20"/>
                <w:szCs w:val="20"/>
              </w:rPr>
            </w:pPr>
          </w:p>
        </w:tc>
        <w:tc>
          <w:tcPr>
            <w:tcW w:w="7994" w:type="dxa"/>
          </w:tcPr>
          <w:p w:rsidR="002565DF" w:rsidRDefault="002565DF" w:rsidP="002565DF">
            <w:pPr>
              <w:pStyle w:val="a4"/>
              <w:numPr>
                <w:ilvl w:val="0"/>
                <w:numId w:val="15"/>
              </w:numPr>
              <w:spacing w:line="360" w:lineRule="auto"/>
              <w:rPr>
                <w:rFonts w:ascii="Verdana" w:hAnsi="Verdana"/>
                <w:b/>
                <w:sz w:val="20"/>
                <w:szCs w:val="20"/>
              </w:rPr>
            </w:pPr>
            <w:r>
              <w:rPr>
                <w:rFonts w:ascii="Verdana" w:hAnsi="Verdana"/>
                <w:b/>
                <w:sz w:val="20"/>
                <w:szCs w:val="20"/>
              </w:rPr>
              <w:t>Приг</w:t>
            </w:r>
            <w:r w:rsidR="00E95E0E">
              <w:rPr>
                <w:rFonts w:ascii="Verdana" w:hAnsi="Verdana"/>
                <w:b/>
                <w:sz w:val="20"/>
                <w:szCs w:val="20"/>
              </w:rPr>
              <w:t>л</w:t>
            </w:r>
            <w:r>
              <w:rPr>
                <w:rFonts w:ascii="Verdana" w:hAnsi="Verdana"/>
                <w:b/>
                <w:sz w:val="20"/>
                <w:szCs w:val="20"/>
              </w:rPr>
              <w:t>ашенные доклады</w:t>
            </w:r>
            <w:r w:rsidR="00EA21D5">
              <w:rPr>
                <w:rFonts w:ascii="Verdana" w:hAnsi="Verdana"/>
                <w:b/>
                <w:sz w:val="20"/>
                <w:szCs w:val="20"/>
              </w:rPr>
              <w:t xml:space="preserve"> (3)</w:t>
            </w:r>
          </w:p>
          <w:p w:rsidR="002565DF" w:rsidRPr="002565DF" w:rsidRDefault="002565DF" w:rsidP="002565DF">
            <w:pPr>
              <w:pStyle w:val="a4"/>
              <w:numPr>
                <w:ilvl w:val="0"/>
                <w:numId w:val="15"/>
              </w:numPr>
              <w:rPr>
                <w:rFonts w:ascii="Verdana" w:hAnsi="Verdana"/>
                <w:sz w:val="20"/>
                <w:szCs w:val="20"/>
              </w:rPr>
            </w:pPr>
            <w:r w:rsidRPr="002565DF">
              <w:rPr>
                <w:rFonts w:ascii="Verdana" w:hAnsi="Verdana"/>
                <w:b/>
                <w:sz w:val="20"/>
                <w:szCs w:val="20"/>
              </w:rPr>
              <w:t>Выступления и обсуждение проблем</w:t>
            </w:r>
          </w:p>
        </w:tc>
      </w:tr>
      <w:tr w:rsidR="00BF283A" w:rsidTr="009D518C">
        <w:trPr>
          <w:gridAfter w:val="1"/>
          <w:wAfter w:w="9" w:type="dxa"/>
          <w:trHeight w:val="567"/>
        </w:trPr>
        <w:tc>
          <w:tcPr>
            <w:tcW w:w="2132" w:type="dxa"/>
            <w:shd w:val="clear" w:color="auto" w:fill="DEEAF6" w:themeFill="accent1" w:themeFillTint="33"/>
            <w:vAlign w:val="center"/>
          </w:tcPr>
          <w:p w:rsidR="00BF283A" w:rsidRPr="00532CBC" w:rsidRDefault="00BF283A" w:rsidP="005D3250">
            <w:pPr>
              <w:pStyle w:val="af3"/>
              <w:spacing w:after="120"/>
              <w:jc w:val="center"/>
              <w:rPr>
                <w:rFonts w:ascii="Verdana" w:hAnsi="Verdana"/>
                <w:sz w:val="20"/>
                <w:szCs w:val="20"/>
              </w:rPr>
            </w:pPr>
          </w:p>
        </w:tc>
        <w:tc>
          <w:tcPr>
            <w:tcW w:w="8003" w:type="dxa"/>
            <w:gridSpan w:val="2"/>
            <w:shd w:val="clear" w:color="auto" w:fill="DEEAF6" w:themeFill="accent1" w:themeFillTint="33"/>
            <w:vAlign w:val="center"/>
          </w:tcPr>
          <w:p w:rsidR="00BF283A" w:rsidRPr="00532CBC" w:rsidRDefault="00BF283A" w:rsidP="005D3250">
            <w:pPr>
              <w:pStyle w:val="af3"/>
              <w:spacing w:after="120"/>
              <w:jc w:val="center"/>
              <w:rPr>
                <w:rFonts w:ascii="Verdana" w:hAnsi="Verdana"/>
                <w:b/>
                <w:bCs/>
                <w:sz w:val="20"/>
                <w:szCs w:val="20"/>
              </w:rPr>
            </w:pPr>
            <w:r w:rsidRPr="00532CBC">
              <w:rPr>
                <w:rFonts w:ascii="Verdana" w:hAnsi="Verdana"/>
                <w:b/>
                <w:bCs/>
                <w:sz w:val="20"/>
                <w:szCs w:val="20"/>
              </w:rPr>
              <w:t>29 апреля 2021 года</w:t>
            </w:r>
            <w:r>
              <w:rPr>
                <w:rFonts w:ascii="Verdana" w:hAnsi="Verdana"/>
                <w:b/>
                <w:bCs/>
                <w:sz w:val="20"/>
                <w:szCs w:val="20"/>
              </w:rPr>
              <w:t>, четверг</w:t>
            </w:r>
          </w:p>
        </w:tc>
      </w:tr>
      <w:tr w:rsidR="003D2B12" w:rsidTr="009D518C">
        <w:trPr>
          <w:gridAfter w:val="1"/>
          <w:wAfter w:w="9" w:type="dxa"/>
          <w:trHeight w:val="2098"/>
        </w:trPr>
        <w:tc>
          <w:tcPr>
            <w:tcW w:w="2132" w:type="dxa"/>
            <w:vAlign w:val="center"/>
          </w:tcPr>
          <w:p w:rsidR="003D2B12" w:rsidRDefault="00C7163F" w:rsidP="00B77F33">
            <w:pPr>
              <w:shd w:val="clear" w:color="auto" w:fill="FFFFFF"/>
              <w:spacing w:after="120"/>
              <w:jc w:val="center"/>
              <w:rPr>
                <w:rFonts w:ascii="Verdana" w:hAnsi="Verdana"/>
                <w:sz w:val="20"/>
                <w:szCs w:val="20"/>
              </w:rPr>
            </w:pPr>
            <w:r w:rsidRPr="00C7163F">
              <w:rPr>
                <w:rFonts w:ascii="Verdana" w:hAnsi="Verdana"/>
                <w:sz w:val="20"/>
                <w:szCs w:val="20"/>
              </w:rPr>
              <w:t>10:00-13:00</w:t>
            </w:r>
          </w:p>
        </w:tc>
        <w:tc>
          <w:tcPr>
            <w:tcW w:w="8003" w:type="dxa"/>
            <w:gridSpan w:val="2"/>
            <w:vAlign w:val="center"/>
          </w:tcPr>
          <w:p w:rsidR="003D2B12" w:rsidRDefault="002C44EC" w:rsidP="00B77F33">
            <w:pPr>
              <w:spacing w:after="120"/>
              <w:jc w:val="center"/>
              <w:rPr>
                <w:rFonts w:ascii="Verdana" w:hAnsi="Verdana"/>
                <w:b/>
                <w:caps/>
                <w:sz w:val="20"/>
                <w:szCs w:val="20"/>
              </w:rPr>
            </w:pPr>
            <w:r>
              <w:rPr>
                <w:rFonts w:ascii="Verdana" w:hAnsi="Verdana"/>
                <w:b/>
                <w:caps/>
                <w:sz w:val="20"/>
                <w:szCs w:val="20"/>
              </w:rPr>
              <w:t xml:space="preserve">круглый стол </w:t>
            </w:r>
          </w:p>
          <w:p w:rsidR="002C44EC" w:rsidRDefault="002C44EC" w:rsidP="00B77F33">
            <w:pPr>
              <w:spacing w:after="120"/>
              <w:jc w:val="center"/>
              <w:rPr>
                <w:rFonts w:ascii="Verdana" w:hAnsi="Verdana"/>
                <w:b/>
                <w:bCs/>
                <w:sz w:val="20"/>
                <w:szCs w:val="20"/>
              </w:rPr>
            </w:pPr>
            <w:r w:rsidRPr="002C44EC">
              <w:rPr>
                <w:rFonts w:ascii="Verdana" w:hAnsi="Verdana"/>
                <w:b/>
                <w:bCs/>
                <w:sz w:val="20"/>
                <w:szCs w:val="20"/>
              </w:rPr>
              <w:t>«Международное сотрудничество в сфере развития экологического туризма и образования: предложения и обмен опытом»</w:t>
            </w:r>
          </w:p>
          <w:p w:rsidR="002C44EC" w:rsidRDefault="002C44EC" w:rsidP="00B77F33">
            <w:pPr>
              <w:spacing w:after="120"/>
              <w:jc w:val="center"/>
              <w:rPr>
                <w:rFonts w:ascii="Verdana" w:hAnsi="Verdana"/>
                <w:b/>
                <w:bCs/>
                <w:sz w:val="20"/>
                <w:szCs w:val="20"/>
              </w:rPr>
            </w:pPr>
            <w:r>
              <w:rPr>
                <w:rFonts w:ascii="Verdana" w:hAnsi="Verdana"/>
                <w:b/>
                <w:bCs/>
                <w:sz w:val="20"/>
                <w:szCs w:val="20"/>
              </w:rPr>
              <w:t>(онлайн)</w:t>
            </w:r>
          </w:p>
        </w:tc>
      </w:tr>
      <w:tr w:rsidR="002C44EC" w:rsidTr="009D518C">
        <w:trPr>
          <w:gridAfter w:val="1"/>
          <w:wAfter w:w="9" w:type="dxa"/>
          <w:trHeight w:val="143"/>
        </w:trPr>
        <w:tc>
          <w:tcPr>
            <w:tcW w:w="2132" w:type="dxa"/>
          </w:tcPr>
          <w:p w:rsidR="002C44EC" w:rsidRDefault="002C44EC" w:rsidP="00C7163F">
            <w:pPr>
              <w:shd w:val="clear" w:color="auto" w:fill="FFFFFF"/>
              <w:spacing w:after="120" w:line="240" w:lineRule="auto"/>
              <w:jc w:val="center"/>
              <w:rPr>
                <w:rFonts w:ascii="Verdana" w:hAnsi="Verdana"/>
                <w:sz w:val="20"/>
                <w:szCs w:val="20"/>
              </w:rPr>
            </w:pPr>
            <w:r>
              <w:rPr>
                <w:rFonts w:ascii="Verdana" w:hAnsi="Verdana"/>
                <w:sz w:val="20"/>
                <w:szCs w:val="20"/>
              </w:rPr>
              <w:t>Место организации онлайн трансляции</w:t>
            </w:r>
          </w:p>
        </w:tc>
        <w:tc>
          <w:tcPr>
            <w:tcW w:w="8003" w:type="dxa"/>
            <w:gridSpan w:val="2"/>
          </w:tcPr>
          <w:p w:rsidR="002C44EC" w:rsidRPr="002C44EC" w:rsidRDefault="002C44EC" w:rsidP="00C7163F">
            <w:pPr>
              <w:spacing w:after="120" w:line="240" w:lineRule="auto"/>
              <w:rPr>
                <w:rFonts w:ascii="Verdana" w:hAnsi="Verdana"/>
                <w:bCs/>
                <w:sz w:val="20"/>
                <w:szCs w:val="20"/>
              </w:rPr>
            </w:pPr>
            <w:r w:rsidRPr="002C44EC">
              <w:rPr>
                <w:rFonts w:ascii="Verdana" w:hAnsi="Verdana"/>
                <w:bCs/>
                <w:sz w:val="20"/>
                <w:szCs w:val="20"/>
              </w:rPr>
              <w:t>МГУ им. М.В. Ломоносова</w:t>
            </w:r>
          </w:p>
        </w:tc>
      </w:tr>
      <w:tr w:rsidR="002C44EC" w:rsidTr="009D518C">
        <w:trPr>
          <w:gridAfter w:val="1"/>
          <w:wAfter w:w="9" w:type="dxa"/>
          <w:trHeight w:val="143"/>
        </w:trPr>
        <w:tc>
          <w:tcPr>
            <w:tcW w:w="2132" w:type="dxa"/>
          </w:tcPr>
          <w:p w:rsidR="002C44EC" w:rsidRDefault="002C44EC" w:rsidP="00B77F33">
            <w:pPr>
              <w:shd w:val="clear" w:color="auto" w:fill="FFFFFF"/>
              <w:spacing w:after="120"/>
              <w:jc w:val="center"/>
              <w:rPr>
                <w:rFonts w:ascii="Verdana" w:hAnsi="Verdana"/>
                <w:sz w:val="20"/>
                <w:szCs w:val="20"/>
              </w:rPr>
            </w:pPr>
            <w:proofErr w:type="spellStart"/>
            <w:r>
              <w:rPr>
                <w:rFonts w:ascii="Verdana" w:hAnsi="Verdana"/>
                <w:sz w:val="20"/>
                <w:szCs w:val="20"/>
              </w:rPr>
              <w:t>сорганизаторы</w:t>
            </w:r>
            <w:proofErr w:type="spellEnd"/>
          </w:p>
        </w:tc>
        <w:tc>
          <w:tcPr>
            <w:tcW w:w="8003" w:type="dxa"/>
            <w:gridSpan w:val="2"/>
          </w:tcPr>
          <w:p w:rsidR="002C44EC" w:rsidRPr="002C44EC" w:rsidRDefault="002C44EC" w:rsidP="00815027">
            <w:pPr>
              <w:spacing w:after="120"/>
              <w:rPr>
                <w:rFonts w:ascii="Verdana" w:hAnsi="Verdana"/>
                <w:bCs/>
                <w:sz w:val="20"/>
                <w:szCs w:val="20"/>
              </w:rPr>
            </w:pPr>
            <w:r w:rsidRPr="002C44EC">
              <w:rPr>
                <w:rFonts w:ascii="Verdana" w:hAnsi="Verdana"/>
                <w:bCs/>
                <w:sz w:val="20"/>
                <w:szCs w:val="20"/>
              </w:rPr>
              <w:t>Кафедра рекреационной географии и туризма совместно с кафедрой физической географии мира и геоэкологии Географического факультета МГУ имени М.В. Ломоносова</w:t>
            </w:r>
          </w:p>
        </w:tc>
      </w:tr>
      <w:tr w:rsidR="003D2B12" w:rsidTr="009D518C">
        <w:trPr>
          <w:gridAfter w:val="1"/>
          <w:wAfter w:w="9" w:type="dxa"/>
          <w:trHeight w:val="143"/>
        </w:trPr>
        <w:tc>
          <w:tcPr>
            <w:tcW w:w="2132" w:type="dxa"/>
          </w:tcPr>
          <w:p w:rsidR="003D2B12" w:rsidRDefault="003D2B12" w:rsidP="00B77F33">
            <w:pPr>
              <w:shd w:val="clear" w:color="auto" w:fill="FFFFFF"/>
              <w:spacing w:after="120"/>
              <w:jc w:val="center"/>
              <w:rPr>
                <w:rFonts w:ascii="Verdana" w:hAnsi="Verdana"/>
                <w:sz w:val="20"/>
                <w:szCs w:val="20"/>
              </w:rPr>
            </w:pPr>
            <w:r>
              <w:rPr>
                <w:rFonts w:ascii="Verdana" w:hAnsi="Verdana"/>
                <w:sz w:val="20"/>
                <w:szCs w:val="20"/>
              </w:rPr>
              <w:t>Модераторы</w:t>
            </w:r>
          </w:p>
        </w:tc>
        <w:tc>
          <w:tcPr>
            <w:tcW w:w="8003" w:type="dxa"/>
            <w:gridSpan w:val="2"/>
          </w:tcPr>
          <w:p w:rsidR="002C44EC" w:rsidRPr="002C44EC" w:rsidRDefault="002C44EC" w:rsidP="002C44EC">
            <w:pPr>
              <w:spacing w:after="120" w:line="240" w:lineRule="auto"/>
              <w:rPr>
                <w:rFonts w:ascii="Verdana" w:hAnsi="Verdana"/>
                <w:b/>
                <w:bCs/>
                <w:sz w:val="20"/>
                <w:szCs w:val="20"/>
              </w:rPr>
            </w:pPr>
            <w:r w:rsidRPr="002C44EC">
              <w:rPr>
                <w:rFonts w:ascii="Verdana" w:hAnsi="Verdana"/>
                <w:b/>
                <w:bCs/>
                <w:sz w:val="20"/>
                <w:szCs w:val="20"/>
              </w:rPr>
              <w:t xml:space="preserve">Алексеева Нина Николаевна, </w:t>
            </w:r>
            <w:r>
              <w:rPr>
                <w:rFonts w:ascii="Verdana" w:hAnsi="Verdana"/>
                <w:bCs/>
                <w:sz w:val="20"/>
                <w:szCs w:val="20"/>
              </w:rPr>
              <w:t xml:space="preserve">кандидат </w:t>
            </w:r>
            <w:r w:rsidRPr="002C44EC">
              <w:rPr>
                <w:rFonts w:ascii="Verdana" w:hAnsi="Verdana"/>
                <w:bCs/>
                <w:sz w:val="20"/>
                <w:szCs w:val="20"/>
              </w:rPr>
              <w:t>г</w:t>
            </w:r>
            <w:r>
              <w:rPr>
                <w:rFonts w:ascii="Verdana" w:hAnsi="Verdana"/>
                <w:bCs/>
                <w:sz w:val="20"/>
                <w:szCs w:val="20"/>
              </w:rPr>
              <w:t>еографических наук</w:t>
            </w:r>
            <w:r w:rsidRPr="002C44EC">
              <w:rPr>
                <w:rFonts w:ascii="Verdana" w:hAnsi="Verdana"/>
                <w:bCs/>
                <w:sz w:val="20"/>
                <w:szCs w:val="20"/>
              </w:rPr>
              <w:t xml:space="preserve">, заместитель декана по УМО географического факультета, заведующая </w:t>
            </w:r>
            <w:r w:rsidRPr="002C44EC">
              <w:rPr>
                <w:rFonts w:ascii="Verdana" w:hAnsi="Verdana"/>
                <w:bCs/>
                <w:sz w:val="20"/>
                <w:szCs w:val="20"/>
              </w:rPr>
              <w:lastRenderedPageBreak/>
              <w:t xml:space="preserve">кафедрой физической географии мира и геоэкологии </w:t>
            </w:r>
            <w:r>
              <w:rPr>
                <w:rFonts w:ascii="Verdana" w:hAnsi="Verdana"/>
                <w:bCs/>
                <w:sz w:val="20"/>
                <w:szCs w:val="20"/>
              </w:rPr>
              <w:t>Географического факультета МГУ имени М.В. Ломоносова</w:t>
            </w:r>
          </w:p>
          <w:p w:rsidR="003D2B12" w:rsidRDefault="002C44EC" w:rsidP="007D3FE4">
            <w:pPr>
              <w:spacing w:after="120"/>
              <w:rPr>
                <w:rFonts w:ascii="Verdana" w:hAnsi="Verdana"/>
                <w:b/>
                <w:bCs/>
                <w:sz w:val="20"/>
                <w:szCs w:val="20"/>
              </w:rPr>
            </w:pPr>
            <w:r w:rsidRPr="002C44EC">
              <w:rPr>
                <w:rFonts w:ascii="Verdana" w:hAnsi="Verdana"/>
                <w:b/>
                <w:bCs/>
                <w:sz w:val="20"/>
                <w:szCs w:val="20"/>
              </w:rPr>
              <w:t xml:space="preserve">Никанорова Александра Дмитриевна, </w:t>
            </w:r>
            <w:r w:rsidR="007D3FE4">
              <w:rPr>
                <w:rFonts w:ascii="Verdana" w:hAnsi="Verdana"/>
                <w:bCs/>
                <w:sz w:val="20"/>
                <w:szCs w:val="20"/>
              </w:rPr>
              <w:t>кандидат географических наук,</w:t>
            </w:r>
            <w:r w:rsidR="007D3FE4" w:rsidRPr="002C44EC">
              <w:rPr>
                <w:rFonts w:ascii="Verdana" w:hAnsi="Verdana"/>
                <w:bCs/>
                <w:sz w:val="20"/>
                <w:szCs w:val="20"/>
              </w:rPr>
              <w:t xml:space="preserve"> </w:t>
            </w:r>
            <w:r w:rsidR="007D3FE4">
              <w:rPr>
                <w:rFonts w:ascii="Verdana" w:hAnsi="Verdana"/>
                <w:bCs/>
                <w:sz w:val="20"/>
                <w:szCs w:val="20"/>
              </w:rPr>
              <w:t xml:space="preserve">старший </w:t>
            </w:r>
            <w:r w:rsidRPr="002C44EC">
              <w:rPr>
                <w:rFonts w:ascii="Verdana" w:hAnsi="Verdana"/>
                <w:bCs/>
                <w:sz w:val="20"/>
                <w:szCs w:val="20"/>
              </w:rPr>
              <w:t>н</w:t>
            </w:r>
            <w:r w:rsidR="007D3FE4">
              <w:rPr>
                <w:rFonts w:ascii="Verdana" w:hAnsi="Verdana"/>
                <w:bCs/>
                <w:sz w:val="20"/>
                <w:szCs w:val="20"/>
              </w:rPr>
              <w:t xml:space="preserve">аучный </w:t>
            </w:r>
            <w:r w:rsidRPr="002C44EC">
              <w:rPr>
                <w:rFonts w:ascii="Verdana" w:hAnsi="Verdana"/>
                <w:bCs/>
                <w:sz w:val="20"/>
                <w:szCs w:val="20"/>
              </w:rPr>
              <w:t>с</w:t>
            </w:r>
            <w:r w:rsidR="007D3FE4">
              <w:rPr>
                <w:rFonts w:ascii="Verdana" w:hAnsi="Verdana"/>
                <w:bCs/>
                <w:sz w:val="20"/>
                <w:szCs w:val="20"/>
              </w:rPr>
              <w:t>отрудник</w:t>
            </w:r>
            <w:r w:rsidRPr="002C44EC">
              <w:rPr>
                <w:rFonts w:ascii="Verdana" w:hAnsi="Verdana"/>
                <w:bCs/>
                <w:sz w:val="20"/>
                <w:szCs w:val="20"/>
              </w:rPr>
              <w:t xml:space="preserve"> кафедры ре</w:t>
            </w:r>
            <w:r>
              <w:rPr>
                <w:rFonts w:ascii="Verdana" w:hAnsi="Verdana"/>
                <w:bCs/>
                <w:sz w:val="20"/>
                <w:szCs w:val="20"/>
              </w:rPr>
              <w:t xml:space="preserve">креационной географии и туризма </w:t>
            </w:r>
            <w:r w:rsidRPr="002C44EC">
              <w:rPr>
                <w:rFonts w:ascii="Verdana" w:hAnsi="Verdana"/>
                <w:bCs/>
                <w:sz w:val="20"/>
                <w:szCs w:val="20"/>
              </w:rPr>
              <w:t>Географического факультета МГУ имени М.В. Ломоносова</w:t>
            </w:r>
          </w:p>
        </w:tc>
      </w:tr>
      <w:tr w:rsidR="00EA21D5" w:rsidTr="009D518C">
        <w:trPr>
          <w:gridAfter w:val="1"/>
          <w:wAfter w:w="9" w:type="dxa"/>
          <w:trHeight w:val="143"/>
        </w:trPr>
        <w:tc>
          <w:tcPr>
            <w:tcW w:w="2132" w:type="dxa"/>
          </w:tcPr>
          <w:p w:rsidR="00EA21D5" w:rsidRDefault="002C44EC" w:rsidP="00B77F33">
            <w:pPr>
              <w:shd w:val="clear" w:color="auto" w:fill="FFFFFF"/>
              <w:spacing w:after="120"/>
              <w:jc w:val="center"/>
              <w:rPr>
                <w:rFonts w:ascii="Verdana" w:hAnsi="Verdana"/>
                <w:sz w:val="20"/>
                <w:szCs w:val="20"/>
              </w:rPr>
            </w:pPr>
            <w:r>
              <w:rPr>
                <w:rFonts w:ascii="Verdana" w:hAnsi="Verdana"/>
                <w:sz w:val="20"/>
                <w:szCs w:val="20"/>
              </w:rPr>
              <w:lastRenderedPageBreak/>
              <w:t>Темы для обсуждения:</w:t>
            </w:r>
          </w:p>
        </w:tc>
        <w:tc>
          <w:tcPr>
            <w:tcW w:w="8003" w:type="dxa"/>
            <w:gridSpan w:val="2"/>
          </w:tcPr>
          <w:p w:rsidR="002C44EC" w:rsidRPr="002C44EC" w:rsidRDefault="002C44EC" w:rsidP="002C44EC">
            <w:pPr>
              <w:pStyle w:val="a4"/>
              <w:numPr>
                <w:ilvl w:val="0"/>
                <w:numId w:val="17"/>
              </w:numPr>
              <w:spacing w:line="276" w:lineRule="auto"/>
              <w:rPr>
                <w:rFonts w:ascii="Verdana" w:hAnsi="Verdana"/>
                <w:sz w:val="20"/>
                <w:szCs w:val="20"/>
              </w:rPr>
            </w:pPr>
            <w:r w:rsidRPr="002C44EC">
              <w:rPr>
                <w:rFonts w:ascii="Verdana" w:hAnsi="Verdana"/>
                <w:sz w:val="20"/>
                <w:szCs w:val="20"/>
              </w:rPr>
              <w:t>Государственная поддержка развития экологического туризма на ООПТ Волжско-Каспийского региона</w:t>
            </w:r>
          </w:p>
          <w:p w:rsidR="002C44EC" w:rsidRPr="002C44EC" w:rsidRDefault="002C44EC" w:rsidP="002C44EC">
            <w:pPr>
              <w:pStyle w:val="a4"/>
              <w:numPr>
                <w:ilvl w:val="0"/>
                <w:numId w:val="17"/>
              </w:numPr>
              <w:spacing w:line="276" w:lineRule="auto"/>
              <w:rPr>
                <w:rFonts w:ascii="Verdana" w:hAnsi="Verdana"/>
                <w:sz w:val="20"/>
                <w:szCs w:val="20"/>
              </w:rPr>
            </w:pPr>
            <w:r w:rsidRPr="002C44EC">
              <w:rPr>
                <w:rFonts w:ascii="Verdana" w:hAnsi="Verdana"/>
                <w:sz w:val="20"/>
                <w:szCs w:val="20"/>
              </w:rPr>
              <w:t>Система кадрового и научно-методического сопровождения развития экологического туризма на ООПТ.</w:t>
            </w:r>
          </w:p>
          <w:p w:rsidR="002C44EC" w:rsidRPr="002C44EC" w:rsidRDefault="002C44EC" w:rsidP="002C44EC">
            <w:pPr>
              <w:pStyle w:val="a4"/>
              <w:numPr>
                <w:ilvl w:val="0"/>
                <w:numId w:val="17"/>
              </w:numPr>
              <w:spacing w:line="276" w:lineRule="auto"/>
              <w:rPr>
                <w:rFonts w:ascii="Verdana" w:hAnsi="Verdana"/>
                <w:sz w:val="20"/>
                <w:szCs w:val="20"/>
              </w:rPr>
            </w:pPr>
            <w:r w:rsidRPr="002C44EC">
              <w:rPr>
                <w:rFonts w:ascii="Verdana" w:hAnsi="Verdana"/>
                <w:sz w:val="20"/>
                <w:szCs w:val="20"/>
              </w:rPr>
              <w:t>Создание эколого-просветительских центров на ООПТ и их роль в экологическом просвещении населения.</w:t>
            </w:r>
          </w:p>
          <w:p w:rsidR="002C44EC" w:rsidRPr="002C44EC" w:rsidRDefault="002C44EC" w:rsidP="002C44EC">
            <w:pPr>
              <w:pStyle w:val="a4"/>
              <w:numPr>
                <w:ilvl w:val="0"/>
                <w:numId w:val="17"/>
              </w:numPr>
              <w:spacing w:line="276" w:lineRule="auto"/>
              <w:rPr>
                <w:rFonts w:ascii="Verdana" w:hAnsi="Verdana"/>
                <w:sz w:val="20"/>
                <w:szCs w:val="20"/>
              </w:rPr>
            </w:pPr>
            <w:r w:rsidRPr="002C44EC">
              <w:rPr>
                <w:rFonts w:ascii="Verdana" w:hAnsi="Verdana"/>
                <w:sz w:val="20"/>
                <w:szCs w:val="20"/>
              </w:rPr>
              <w:t xml:space="preserve">Внедрение инноваций в развитие инфраструктуры экологического туризма и </w:t>
            </w:r>
            <w:proofErr w:type="spellStart"/>
            <w:r w:rsidRPr="002C44EC">
              <w:rPr>
                <w:rFonts w:ascii="Verdana" w:hAnsi="Verdana"/>
                <w:sz w:val="20"/>
                <w:szCs w:val="20"/>
              </w:rPr>
              <w:t>экопросвещения</w:t>
            </w:r>
            <w:proofErr w:type="spellEnd"/>
            <w:r w:rsidRPr="002C44EC">
              <w:rPr>
                <w:rFonts w:ascii="Verdana" w:hAnsi="Verdana"/>
                <w:sz w:val="20"/>
                <w:szCs w:val="20"/>
              </w:rPr>
              <w:t xml:space="preserve"> на ООПТ.</w:t>
            </w:r>
          </w:p>
          <w:p w:rsidR="00EA21D5" w:rsidRPr="002C44EC" w:rsidRDefault="002C44EC" w:rsidP="002C44EC">
            <w:pPr>
              <w:pStyle w:val="a4"/>
              <w:numPr>
                <w:ilvl w:val="0"/>
                <w:numId w:val="17"/>
              </w:numPr>
              <w:spacing w:line="276" w:lineRule="auto"/>
              <w:rPr>
                <w:rFonts w:ascii="Verdana" w:hAnsi="Verdana"/>
                <w:b/>
                <w:sz w:val="20"/>
                <w:szCs w:val="20"/>
              </w:rPr>
            </w:pPr>
            <w:r w:rsidRPr="002C44EC">
              <w:rPr>
                <w:rFonts w:ascii="Verdana" w:hAnsi="Verdana"/>
                <w:sz w:val="20"/>
                <w:szCs w:val="20"/>
              </w:rPr>
              <w:t>Пути совершенствования системы экологического образования в Волжско-Каспийском регионе</w:t>
            </w:r>
            <w:r w:rsidRPr="002C44EC">
              <w:rPr>
                <w:rFonts w:ascii="Verdana" w:hAnsi="Verdana"/>
                <w:b/>
                <w:sz w:val="20"/>
                <w:szCs w:val="20"/>
              </w:rPr>
              <w:t xml:space="preserve">. </w:t>
            </w:r>
          </w:p>
        </w:tc>
      </w:tr>
      <w:tr w:rsidR="00C7163F" w:rsidTr="006A098B">
        <w:trPr>
          <w:gridAfter w:val="1"/>
          <w:wAfter w:w="9" w:type="dxa"/>
          <w:trHeight w:val="143"/>
        </w:trPr>
        <w:tc>
          <w:tcPr>
            <w:tcW w:w="2132" w:type="dxa"/>
            <w:vAlign w:val="center"/>
          </w:tcPr>
          <w:p w:rsidR="00C7163F" w:rsidRDefault="00C7163F" w:rsidP="00C7163F">
            <w:pPr>
              <w:shd w:val="clear" w:color="auto" w:fill="FFFFFF"/>
              <w:spacing w:after="120" w:line="240" w:lineRule="auto"/>
              <w:jc w:val="center"/>
              <w:rPr>
                <w:rFonts w:ascii="Verdana" w:hAnsi="Verdana"/>
                <w:sz w:val="20"/>
                <w:szCs w:val="20"/>
              </w:rPr>
            </w:pPr>
            <w:r>
              <w:rPr>
                <w:rFonts w:ascii="Verdana" w:hAnsi="Verdana"/>
                <w:sz w:val="20"/>
                <w:szCs w:val="20"/>
              </w:rPr>
              <w:t>13:00-16:00</w:t>
            </w:r>
          </w:p>
        </w:tc>
        <w:tc>
          <w:tcPr>
            <w:tcW w:w="8003" w:type="dxa"/>
            <w:gridSpan w:val="2"/>
            <w:vAlign w:val="center"/>
          </w:tcPr>
          <w:p w:rsidR="00C7163F" w:rsidRDefault="00C7163F" w:rsidP="00C7163F">
            <w:pPr>
              <w:spacing w:after="120" w:line="240" w:lineRule="auto"/>
              <w:jc w:val="center"/>
              <w:rPr>
                <w:rFonts w:ascii="Verdana" w:hAnsi="Verdana"/>
                <w:b/>
                <w:caps/>
                <w:sz w:val="20"/>
                <w:szCs w:val="20"/>
              </w:rPr>
            </w:pPr>
            <w:r>
              <w:rPr>
                <w:rFonts w:ascii="Verdana" w:hAnsi="Verdana"/>
                <w:b/>
                <w:caps/>
                <w:sz w:val="20"/>
                <w:szCs w:val="20"/>
              </w:rPr>
              <w:t>Сессия 3</w:t>
            </w:r>
          </w:p>
          <w:p w:rsidR="00C7163F" w:rsidRDefault="00C7163F" w:rsidP="00C7163F">
            <w:pPr>
              <w:spacing w:after="120" w:line="240" w:lineRule="auto"/>
              <w:jc w:val="center"/>
              <w:rPr>
                <w:rFonts w:ascii="Verdana" w:hAnsi="Verdana"/>
                <w:b/>
                <w:bCs/>
                <w:sz w:val="20"/>
                <w:szCs w:val="20"/>
              </w:rPr>
            </w:pPr>
            <w:r>
              <w:rPr>
                <w:rFonts w:ascii="Verdana" w:hAnsi="Verdana"/>
                <w:b/>
                <w:caps/>
                <w:sz w:val="20"/>
                <w:szCs w:val="20"/>
              </w:rPr>
              <w:t>«Экологическая безопасность деятельности предприятий, гидротехнических объектов и судоходства на водных объектах Волжско-каспийского бассейна»</w:t>
            </w:r>
            <w:r>
              <w:rPr>
                <w:rFonts w:ascii="Verdana" w:hAnsi="Verdana"/>
                <w:b/>
                <w:caps/>
                <w:sz w:val="20"/>
                <w:szCs w:val="20"/>
              </w:rPr>
              <w:br/>
            </w:r>
            <w:r>
              <w:rPr>
                <w:rFonts w:ascii="Verdana" w:hAnsi="Verdana"/>
                <w:b/>
                <w:sz w:val="20"/>
                <w:szCs w:val="20"/>
              </w:rPr>
              <w:t>(р. Волга, р. Урал, Каспийское море)</w:t>
            </w:r>
          </w:p>
        </w:tc>
      </w:tr>
      <w:tr w:rsidR="00C7163F" w:rsidTr="009D518C">
        <w:trPr>
          <w:gridAfter w:val="1"/>
          <w:wAfter w:w="9" w:type="dxa"/>
          <w:trHeight w:val="143"/>
        </w:trPr>
        <w:tc>
          <w:tcPr>
            <w:tcW w:w="2132" w:type="dxa"/>
          </w:tcPr>
          <w:p w:rsidR="00C7163F" w:rsidRPr="000936C7" w:rsidRDefault="00C7163F" w:rsidP="000936C7">
            <w:pPr>
              <w:pStyle w:val="af3"/>
              <w:jc w:val="center"/>
              <w:rPr>
                <w:rFonts w:ascii="Verdana" w:hAnsi="Verdana"/>
                <w:sz w:val="20"/>
                <w:szCs w:val="20"/>
              </w:rPr>
            </w:pPr>
            <w:r w:rsidRPr="000936C7">
              <w:rPr>
                <w:rFonts w:ascii="Verdana" w:hAnsi="Verdana"/>
                <w:sz w:val="20"/>
                <w:szCs w:val="20"/>
              </w:rPr>
              <w:t>Место очного заседания</w:t>
            </w:r>
          </w:p>
          <w:p w:rsidR="00C7163F" w:rsidRDefault="00C7163F" w:rsidP="000936C7">
            <w:pPr>
              <w:pStyle w:val="af3"/>
              <w:jc w:val="center"/>
            </w:pPr>
            <w:r w:rsidRPr="000936C7">
              <w:rPr>
                <w:rFonts w:ascii="Verdana" w:hAnsi="Verdana"/>
                <w:sz w:val="20"/>
                <w:szCs w:val="20"/>
              </w:rPr>
              <w:t>и организации онлайн трансляции</w:t>
            </w:r>
          </w:p>
        </w:tc>
        <w:tc>
          <w:tcPr>
            <w:tcW w:w="8003" w:type="dxa"/>
            <w:gridSpan w:val="2"/>
          </w:tcPr>
          <w:p w:rsidR="00C7163F" w:rsidRDefault="00C7163F" w:rsidP="00C7163F">
            <w:pPr>
              <w:rPr>
                <w:rFonts w:ascii="Verdana" w:hAnsi="Verdana"/>
                <w:sz w:val="20"/>
                <w:szCs w:val="20"/>
              </w:rPr>
            </w:pPr>
            <w:r>
              <w:rPr>
                <w:rFonts w:ascii="Verdana" w:hAnsi="Verdana"/>
                <w:sz w:val="20"/>
                <w:szCs w:val="20"/>
              </w:rPr>
              <w:t xml:space="preserve">г. Москва, проспект Ленинский, д. 33, </w:t>
            </w:r>
            <w:proofErr w:type="spellStart"/>
            <w:r>
              <w:rPr>
                <w:rFonts w:ascii="Verdana" w:hAnsi="Verdana"/>
                <w:sz w:val="20"/>
                <w:szCs w:val="20"/>
              </w:rPr>
              <w:t>конференц</w:t>
            </w:r>
            <w:proofErr w:type="spellEnd"/>
            <w:r>
              <w:rPr>
                <w:rFonts w:ascii="Verdana" w:hAnsi="Verdana"/>
                <w:sz w:val="20"/>
                <w:szCs w:val="20"/>
              </w:rPr>
              <w:t xml:space="preserve"> зал ИПЭЭ РАН. </w:t>
            </w:r>
          </w:p>
          <w:p w:rsidR="00C7163F" w:rsidRDefault="00C7163F" w:rsidP="00C7163F">
            <w:pPr>
              <w:spacing w:after="120" w:line="240" w:lineRule="auto"/>
              <w:rPr>
                <w:rFonts w:ascii="Verdana" w:hAnsi="Verdana"/>
                <w:bCs/>
                <w:sz w:val="20"/>
                <w:szCs w:val="20"/>
              </w:rPr>
            </w:pPr>
          </w:p>
        </w:tc>
      </w:tr>
      <w:tr w:rsidR="00C7163F" w:rsidTr="009D518C">
        <w:trPr>
          <w:gridAfter w:val="1"/>
          <w:wAfter w:w="9" w:type="dxa"/>
          <w:trHeight w:val="143"/>
        </w:trPr>
        <w:tc>
          <w:tcPr>
            <w:tcW w:w="2132" w:type="dxa"/>
          </w:tcPr>
          <w:p w:rsidR="00C7163F" w:rsidRDefault="00C7163F" w:rsidP="00C7163F">
            <w:pPr>
              <w:shd w:val="clear" w:color="auto" w:fill="FFFFFF"/>
              <w:spacing w:after="120" w:line="240" w:lineRule="auto"/>
              <w:jc w:val="center"/>
              <w:rPr>
                <w:rFonts w:ascii="Verdana" w:hAnsi="Verdana"/>
                <w:sz w:val="20"/>
                <w:szCs w:val="20"/>
              </w:rPr>
            </w:pPr>
            <w:r>
              <w:rPr>
                <w:rFonts w:ascii="Verdana" w:hAnsi="Verdana"/>
                <w:sz w:val="20"/>
                <w:szCs w:val="20"/>
              </w:rPr>
              <w:t>Модераторы</w:t>
            </w:r>
          </w:p>
        </w:tc>
        <w:tc>
          <w:tcPr>
            <w:tcW w:w="8003" w:type="dxa"/>
            <w:gridSpan w:val="2"/>
          </w:tcPr>
          <w:p w:rsidR="00C7163F" w:rsidRDefault="00C7163F" w:rsidP="00C7163F">
            <w:pPr>
              <w:spacing w:after="120" w:line="240" w:lineRule="auto"/>
              <w:rPr>
                <w:rFonts w:ascii="Verdana" w:hAnsi="Verdana"/>
                <w:sz w:val="20"/>
                <w:szCs w:val="20"/>
              </w:rPr>
            </w:pPr>
            <w:r>
              <w:rPr>
                <w:rFonts w:ascii="Verdana" w:hAnsi="Verdana"/>
                <w:b/>
                <w:sz w:val="20"/>
                <w:szCs w:val="20"/>
              </w:rPr>
              <w:t xml:space="preserve">Амирханов </w:t>
            </w:r>
            <w:proofErr w:type="spellStart"/>
            <w:r>
              <w:rPr>
                <w:rFonts w:ascii="Verdana" w:hAnsi="Verdana"/>
                <w:b/>
                <w:sz w:val="20"/>
                <w:szCs w:val="20"/>
              </w:rPr>
              <w:t>Амирхан</w:t>
            </w:r>
            <w:proofErr w:type="spellEnd"/>
            <w:r>
              <w:rPr>
                <w:rFonts w:ascii="Verdana" w:hAnsi="Verdana"/>
                <w:b/>
                <w:sz w:val="20"/>
                <w:szCs w:val="20"/>
              </w:rPr>
              <w:t xml:space="preserve"> Магомедович</w:t>
            </w:r>
            <w:r>
              <w:rPr>
                <w:rFonts w:ascii="Verdana" w:hAnsi="Verdana"/>
                <w:sz w:val="20"/>
                <w:szCs w:val="20"/>
              </w:rPr>
              <w:t>, Заместитель руководителя Федеральной службы по надзору в сфере природопользования (</w:t>
            </w:r>
            <w:proofErr w:type="spellStart"/>
            <w:r>
              <w:rPr>
                <w:rFonts w:ascii="Verdana" w:hAnsi="Verdana"/>
                <w:sz w:val="20"/>
                <w:szCs w:val="20"/>
              </w:rPr>
              <w:t>Росприроднадзор</w:t>
            </w:r>
            <w:proofErr w:type="spellEnd"/>
            <w:r>
              <w:rPr>
                <w:rFonts w:ascii="Verdana" w:hAnsi="Verdana"/>
                <w:sz w:val="20"/>
                <w:szCs w:val="20"/>
              </w:rPr>
              <w:t>)</w:t>
            </w:r>
          </w:p>
          <w:p w:rsidR="00C7163F" w:rsidRDefault="00C7163F" w:rsidP="00C7163F">
            <w:pPr>
              <w:spacing w:after="120" w:line="240" w:lineRule="auto"/>
              <w:rPr>
                <w:rFonts w:ascii="Verdana" w:hAnsi="Verdana"/>
                <w:bCs/>
                <w:sz w:val="20"/>
                <w:szCs w:val="20"/>
              </w:rPr>
            </w:pPr>
            <w:r>
              <w:rPr>
                <w:rFonts w:ascii="Verdana" w:hAnsi="Verdana"/>
                <w:b/>
                <w:sz w:val="20"/>
                <w:szCs w:val="20"/>
              </w:rPr>
              <w:t>Балагула Татьяна Викторовна</w:t>
            </w:r>
            <w:r>
              <w:rPr>
                <w:rFonts w:ascii="Verdana" w:hAnsi="Verdana"/>
                <w:sz w:val="20"/>
                <w:szCs w:val="20"/>
              </w:rPr>
              <w:t>, Начальник управления</w:t>
            </w:r>
            <w:r>
              <w:rPr>
                <w:rFonts w:ascii="Verdana" w:eastAsia="Times New Roman" w:hAnsi="Verdana" w:cs="Tahoma"/>
                <w:bCs/>
                <w:color w:val="000000"/>
                <w:sz w:val="21"/>
                <w:szCs w:val="21"/>
                <w:lang w:eastAsia="ru-RU"/>
              </w:rPr>
              <w:t xml:space="preserve"> </w:t>
            </w:r>
            <w:r>
              <w:rPr>
                <w:rFonts w:ascii="Verdana" w:hAnsi="Verdana"/>
                <w:bCs/>
                <w:sz w:val="20"/>
                <w:szCs w:val="20"/>
              </w:rPr>
              <w:t>внутреннего ветеринарного надзора</w:t>
            </w:r>
            <w:r>
              <w:rPr>
                <w:rFonts w:ascii="Verdana" w:eastAsia="Times New Roman" w:hAnsi="Verdana" w:cs="Tahoma"/>
                <w:bCs/>
                <w:color w:val="000000"/>
                <w:kern w:val="36"/>
                <w:sz w:val="20"/>
                <w:szCs w:val="20"/>
                <w:lang w:eastAsia="ru-RU"/>
              </w:rPr>
              <w:t xml:space="preserve"> </w:t>
            </w:r>
            <w:proofErr w:type="spellStart"/>
            <w:r>
              <w:rPr>
                <w:rFonts w:ascii="Verdana" w:hAnsi="Verdana"/>
                <w:bCs/>
                <w:sz w:val="20"/>
                <w:szCs w:val="20"/>
              </w:rPr>
              <w:t>Россельхознадзора</w:t>
            </w:r>
            <w:proofErr w:type="spellEnd"/>
            <w:r>
              <w:rPr>
                <w:rFonts w:ascii="Verdana" w:hAnsi="Verdana"/>
                <w:bCs/>
                <w:sz w:val="20"/>
                <w:szCs w:val="20"/>
              </w:rPr>
              <w:t xml:space="preserve"> </w:t>
            </w:r>
          </w:p>
        </w:tc>
      </w:tr>
      <w:tr w:rsidR="00C7163F" w:rsidTr="009D518C">
        <w:trPr>
          <w:gridAfter w:val="1"/>
          <w:wAfter w:w="9" w:type="dxa"/>
          <w:trHeight w:val="143"/>
        </w:trPr>
        <w:tc>
          <w:tcPr>
            <w:tcW w:w="2132" w:type="dxa"/>
          </w:tcPr>
          <w:p w:rsidR="00C7163F" w:rsidRDefault="00C7163F" w:rsidP="00C7163F">
            <w:pPr>
              <w:shd w:val="clear" w:color="auto" w:fill="FFFFFF"/>
              <w:spacing w:after="120" w:line="240" w:lineRule="auto"/>
              <w:jc w:val="center"/>
              <w:rPr>
                <w:rFonts w:ascii="Verdana" w:hAnsi="Verdana"/>
                <w:sz w:val="20"/>
                <w:szCs w:val="20"/>
              </w:rPr>
            </w:pPr>
            <w:r>
              <w:rPr>
                <w:rFonts w:ascii="Verdana" w:hAnsi="Verdana"/>
                <w:sz w:val="20"/>
                <w:szCs w:val="20"/>
              </w:rPr>
              <w:t>Темы для обсуждения:</w:t>
            </w:r>
          </w:p>
        </w:tc>
        <w:tc>
          <w:tcPr>
            <w:tcW w:w="8003" w:type="dxa"/>
            <w:gridSpan w:val="2"/>
          </w:tcPr>
          <w:p w:rsidR="00C7163F" w:rsidRDefault="00C7163F" w:rsidP="00C7163F">
            <w:pPr>
              <w:pStyle w:val="a4"/>
              <w:numPr>
                <w:ilvl w:val="0"/>
                <w:numId w:val="19"/>
              </w:numPr>
              <w:spacing w:after="120" w:line="240" w:lineRule="auto"/>
              <w:ind w:left="284" w:hanging="284"/>
              <w:rPr>
                <w:rFonts w:ascii="Verdana" w:hAnsi="Verdana"/>
                <w:sz w:val="20"/>
                <w:szCs w:val="20"/>
              </w:rPr>
            </w:pPr>
            <w:r>
              <w:rPr>
                <w:rFonts w:ascii="Verdana" w:hAnsi="Verdana"/>
                <w:sz w:val="20"/>
                <w:szCs w:val="20"/>
              </w:rPr>
              <w:t>Государственный надзор за соблюдением водного и экологического законодательства в Волжско-Каспийском бассейне</w:t>
            </w:r>
          </w:p>
          <w:p w:rsidR="00C7163F" w:rsidRDefault="00C7163F" w:rsidP="00C7163F">
            <w:pPr>
              <w:pStyle w:val="a4"/>
              <w:numPr>
                <w:ilvl w:val="0"/>
                <w:numId w:val="19"/>
              </w:numPr>
              <w:spacing w:after="120" w:line="240" w:lineRule="auto"/>
              <w:ind w:left="284" w:hanging="284"/>
              <w:rPr>
                <w:rFonts w:ascii="Verdana" w:hAnsi="Verdana"/>
                <w:sz w:val="20"/>
                <w:szCs w:val="20"/>
              </w:rPr>
            </w:pPr>
            <w:r>
              <w:rPr>
                <w:rFonts w:ascii="Verdana" w:hAnsi="Verdana"/>
                <w:sz w:val="20"/>
                <w:szCs w:val="20"/>
              </w:rPr>
              <w:t>Ответственность водопользователей: экологические программы предприятий, осуществляющих хозяйственную деятельность в Волжско-Каспийском бассейне</w:t>
            </w:r>
          </w:p>
          <w:p w:rsidR="00C7163F" w:rsidRDefault="00C7163F" w:rsidP="00C7163F">
            <w:pPr>
              <w:pStyle w:val="a4"/>
              <w:numPr>
                <w:ilvl w:val="0"/>
                <w:numId w:val="19"/>
              </w:numPr>
              <w:spacing w:after="120" w:line="240" w:lineRule="auto"/>
              <w:ind w:left="284" w:hanging="284"/>
              <w:rPr>
                <w:rFonts w:ascii="Verdana" w:hAnsi="Verdana"/>
                <w:sz w:val="20"/>
                <w:szCs w:val="20"/>
              </w:rPr>
            </w:pPr>
            <w:r>
              <w:rPr>
                <w:rFonts w:ascii="Verdana" w:hAnsi="Verdana"/>
                <w:color w:val="000000"/>
                <w:sz w:val="20"/>
                <w:szCs w:val="20"/>
              </w:rPr>
              <w:t>Внедрение</w:t>
            </w:r>
            <w:r>
              <w:rPr>
                <w:rFonts w:ascii="Verdana" w:hAnsi="Verdana"/>
                <w:sz w:val="20"/>
                <w:szCs w:val="20"/>
              </w:rPr>
              <w:t xml:space="preserve"> ресурсосберегающих, экологически чистых технологий и оборудования </w:t>
            </w:r>
            <w:r>
              <w:rPr>
                <w:rFonts w:ascii="Verdana" w:hAnsi="Verdana"/>
                <w:color w:val="000000"/>
                <w:sz w:val="20"/>
                <w:szCs w:val="20"/>
              </w:rPr>
              <w:t xml:space="preserve">в интересах минимизации и недопущения негативного воздействия на окружающую среду </w:t>
            </w:r>
            <w:r>
              <w:rPr>
                <w:rFonts w:ascii="Verdana" w:hAnsi="Verdana"/>
                <w:sz w:val="20"/>
                <w:szCs w:val="20"/>
              </w:rPr>
              <w:t>предприятиями:</w:t>
            </w:r>
          </w:p>
          <w:p w:rsidR="00C7163F" w:rsidRDefault="00C7163F" w:rsidP="00C7163F">
            <w:pPr>
              <w:pStyle w:val="a4"/>
              <w:numPr>
                <w:ilvl w:val="1"/>
                <w:numId w:val="20"/>
              </w:numPr>
              <w:spacing w:after="120" w:line="240" w:lineRule="auto"/>
              <w:ind w:left="568" w:hanging="284"/>
              <w:rPr>
                <w:rFonts w:ascii="Verdana" w:hAnsi="Verdana"/>
                <w:sz w:val="20"/>
                <w:szCs w:val="20"/>
              </w:rPr>
            </w:pPr>
            <w:r>
              <w:rPr>
                <w:rFonts w:ascii="Verdana" w:hAnsi="Verdana"/>
                <w:sz w:val="20"/>
                <w:szCs w:val="20"/>
              </w:rPr>
              <w:t xml:space="preserve">промышленно-энергетического, </w:t>
            </w:r>
          </w:p>
          <w:p w:rsidR="00C7163F" w:rsidRDefault="00C7163F" w:rsidP="00C7163F">
            <w:pPr>
              <w:pStyle w:val="a4"/>
              <w:numPr>
                <w:ilvl w:val="1"/>
                <w:numId w:val="20"/>
              </w:numPr>
              <w:spacing w:after="120" w:line="240" w:lineRule="auto"/>
              <w:ind w:left="568" w:hanging="284"/>
              <w:rPr>
                <w:rFonts w:ascii="Verdana" w:hAnsi="Verdana"/>
                <w:sz w:val="20"/>
                <w:szCs w:val="20"/>
              </w:rPr>
            </w:pPr>
            <w:r>
              <w:rPr>
                <w:rFonts w:ascii="Verdana" w:hAnsi="Verdana"/>
                <w:sz w:val="20"/>
                <w:szCs w:val="20"/>
              </w:rPr>
              <w:t>нефтегазового,</w:t>
            </w:r>
          </w:p>
          <w:p w:rsidR="00C7163F" w:rsidRDefault="00C7163F" w:rsidP="00C7163F">
            <w:pPr>
              <w:pStyle w:val="a4"/>
              <w:numPr>
                <w:ilvl w:val="1"/>
                <w:numId w:val="20"/>
              </w:numPr>
              <w:spacing w:after="120" w:line="240" w:lineRule="auto"/>
              <w:ind w:left="568" w:hanging="284"/>
              <w:rPr>
                <w:rFonts w:ascii="Verdana" w:hAnsi="Verdana"/>
                <w:sz w:val="20"/>
                <w:szCs w:val="20"/>
              </w:rPr>
            </w:pPr>
            <w:r>
              <w:rPr>
                <w:rFonts w:ascii="Verdana" w:hAnsi="Verdana"/>
                <w:sz w:val="20"/>
                <w:szCs w:val="20"/>
              </w:rPr>
              <w:t xml:space="preserve">агропромышленного, </w:t>
            </w:r>
          </w:p>
          <w:p w:rsidR="00C7163F" w:rsidRDefault="00C7163F" w:rsidP="00C7163F">
            <w:pPr>
              <w:pStyle w:val="a4"/>
              <w:numPr>
                <w:ilvl w:val="1"/>
                <w:numId w:val="20"/>
              </w:numPr>
              <w:spacing w:after="120" w:line="240" w:lineRule="auto"/>
              <w:ind w:left="568" w:hanging="284"/>
              <w:rPr>
                <w:rFonts w:ascii="Verdana" w:hAnsi="Verdana"/>
                <w:sz w:val="20"/>
                <w:szCs w:val="20"/>
              </w:rPr>
            </w:pPr>
            <w:r>
              <w:rPr>
                <w:rFonts w:ascii="Verdana" w:hAnsi="Verdana"/>
                <w:sz w:val="20"/>
                <w:szCs w:val="20"/>
              </w:rPr>
              <w:t xml:space="preserve">транспортного хозяйственного комплекса и других отраслей экономики Волжско-Каспийского бассейна </w:t>
            </w:r>
          </w:p>
          <w:p w:rsidR="00C7163F" w:rsidRDefault="00C7163F" w:rsidP="00C7163F">
            <w:pPr>
              <w:pStyle w:val="a4"/>
              <w:numPr>
                <w:ilvl w:val="0"/>
                <w:numId w:val="21"/>
              </w:numPr>
              <w:spacing w:after="120" w:line="240" w:lineRule="auto"/>
              <w:ind w:left="284" w:hanging="284"/>
              <w:rPr>
                <w:rFonts w:ascii="Verdana" w:hAnsi="Verdana"/>
                <w:sz w:val="20"/>
                <w:szCs w:val="20"/>
              </w:rPr>
            </w:pPr>
            <w:r>
              <w:rPr>
                <w:rFonts w:ascii="Verdana" w:hAnsi="Verdana"/>
                <w:sz w:val="20"/>
                <w:szCs w:val="20"/>
              </w:rPr>
              <w:t>Обеспечение безопасной эксплуатации водохранилищ, гидротехнических и других сооружений гидроэнергетики в акваториях Волги, на участках береговой полосы и поймы</w:t>
            </w:r>
          </w:p>
          <w:p w:rsidR="00C7163F" w:rsidRDefault="00C7163F" w:rsidP="00C7163F">
            <w:pPr>
              <w:pStyle w:val="a4"/>
              <w:numPr>
                <w:ilvl w:val="0"/>
                <w:numId w:val="21"/>
              </w:numPr>
              <w:spacing w:after="120" w:line="240" w:lineRule="auto"/>
              <w:ind w:left="284" w:hanging="284"/>
              <w:rPr>
                <w:rFonts w:ascii="Verdana" w:hAnsi="Verdana"/>
                <w:sz w:val="20"/>
                <w:szCs w:val="20"/>
              </w:rPr>
            </w:pPr>
            <w:r>
              <w:rPr>
                <w:rFonts w:ascii="Verdana" w:hAnsi="Verdana"/>
                <w:sz w:val="20"/>
                <w:szCs w:val="20"/>
              </w:rPr>
              <w:t>Судоходство по Волге и Каспию. Волго-Каспийский судоходный канал</w:t>
            </w:r>
          </w:p>
          <w:p w:rsidR="00C7163F" w:rsidRDefault="00C7163F" w:rsidP="00C7163F">
            <w:pPr>
              <w:pStyle w:val="a4"/>
              <w:numPr>
                <w:ilvl w:val="0"/>
                <w:numId w:val="21"/>
              </w:numPr>
              <w:spacing w:after="120" w:line="240" w:lineRule="auto"/>
              <w:ind w:left="284" w:hanging="284"/>
              <w:rPr>
                <w:rFonts w:ascii="Verdana" w:hAnsi="Verdana"/>
                <w:sz w:val="20"/>
                <w:szCs w:val="20"/>
              </w:rPr>
            </w:pPr>
            <w:r>
              <w:rPr>
                <w:rFonts w:ascii="Verdana" w:hAnsi="Verdana"/>
                <w:sz w:val="20"/>
                <w:szCs w:val="20"/>
              </w:rPr>
              <w:t>Современные методы, техника и средства мониторинга, предотвращения аварий, пожаров и катастроф, ведения аварийно-спасательных работ, пожаротушения, ликвидации последствий природных и техногенных катастроф, минимизации экологического ущерба</w:t>
            </w:r>
            <w:r>
              <w:rPr>
                <w:rFonts w:ascii="Verdana" w:eastAsia="Times New Roman" w:hAnsi="Verdana" w:cs="Arial"/>
                <w:color w:val="202020"/>
                <w:kern w:val="36"/>
                <w:sz w:val="20"/>
                <w:szCs w:val="20"/>
                <w:lang w:eastAsia="ru-RU"/>
              </w:rPr>
              <w:t xml:space="preserve"> </w:t>
            </w:r>
            <w:r>
              <w:rPr>
                <w:rFonts w:ascii="Verdana" w:hAnsi="Verdana"/>
                <w:sz w:val="20"/>
                <w:szCs w:val="20"/>
              </w:rPr>
              <w:t>на водных объектах</w:t>
            </w:r>
          </w:p>
          <w:p w:rsidR="00C7163F" w:rsidRDefault="00C7163F" w:rsidP="00C7163F">
            <w:pPr>
              <w:pStyle w:val="a4"/>
              <w:numPr>
                <w:ilvl w:val="0"/>
                <w:numId w:val="21"/>
              </w:numPr>
              <w:spacing w:after="120" w:line="240" w:lineRule="auto"/>
              <w:ind w:left="284" w:hanging="284"/>
              <w:rPr>
                <w:rFonts w:ascii="Verdana" w:hAnsi="Verdana"/>
                <w:sz w:val="20"/>
                <w:szCs w:val="20"/>
              </w:rPr>
            </w:pPr>
            <w:r>
              <w:rPr>
                <w:rFonts w:ascii="Verdana" w:hAnsi="Verdana"/>
                <w:sz w:val="20"/>
                <w:szCs w:val="20"/>
              </w:rPr>
              <w:t>Строительство, реконструкция, модернизация и безопасная эксплуатация очистных сооружений в Волжско-Каспийском бассейне</w:t>
            </w:r>
          </w:p>
          <w:p w:rsidR="00C7163F" w:rsidRDefault="00C7163F" w:rsidP="00C7163F">
            <w:pPr>
              <w:pStyle w:val="a4"/>
              <w:numPr>
                <w:ilvl w:val="0"/>
                <w:numId w:val="21"/>
              </w:numPr>
              <w:spacing w:after="120" w:line="240" w:lineRule="auto"/>
              <w:ind w:left="284" w:hanging="284"/>
              <w:rPr>
                <w:rFonts w:ascii="Verdana" w:hAnsi="Verdana"/>
                <w:sz w:val="20"/>
                <w:szCs w:val="20"/>
              </w:rPr>
            </w:pPr>
            <w:r>
              <w:rPr>
                <w:rFonts w:ascii="Verdana" w:hAnsi="Verdana"/>
                <w:sz w:val="20"/>
                <w:szCs w:val="20"/>
              </w:rPr>
              <w:t xml:space="preserve">О федеральном проекте по внедрению наилучших доступных технологий в экологической сфере </w:t>
            </w:r>
          </w:p>
          <w:p w:rsidR="00C7163F" w:rsidRDefault="00C7163F" w:rsidP="00C7163F">
            <w:pPr>
              <w:pStyle w:val="a4"/>
              <w:numPr>
                <w:ilvl w:val="0"/>
                <w:numId w:val="21"/>
              </w:numPr>
              <w:spacing w:after="120" w:line="240" w:lineRule="auto"/>
              <w:ind w:left="284" w:hanging="284"/>
              <w:rPr>
                <w:rFonts w:ascii="Verdana" w:hAnsi="Verdana"/>
                <w:b/>
                <w:bCs/>
                <w:sz w:val="20"/>
                <w:szCs w:val="20"/>
              </w:rPr>
            </w:pPr>
            <w:r>
              <w:rPr>
                <w:rFonts w:ascii="Verdana" w:hAnsi="Verdana"/>
                <w:sz w:val="20"/>
                <w:szCs w:val="20"/>
              </w:rPr>
              <w:lastRenderedPageBreak/>
              <w:t xml:space="preserve">Экологический менеджмент </w:t>
            </w:r>
          </w:p>
          <w:p w:rsidR="00C7163F" w:rsidRDefault="00C7163F" w:rsidP="00C7163F">
            <w:pPr>
              <w:pStyle w:val="a4"/>
              <w:numPr>
                <w:ilvl w:val="0"/>
                <w:numId w:val="21"/>
              </w:numPr>
              <w:spacing w:after="120" w:line="240" w:lineRule="auto"/>
              <w:ind w:left="284" w:hanging="284"/>
              <w:rPr>
                <w:rFonts w:ascii="Verdana" w:hAnsi="Verdana"/>
                <w:b/>
                <w:bCs/>
                <w:sz w:val="20"/>
                <w:szCs w:val="20"/>
              </w:rPr>
            </w:pPr>
            <w:r>
              <w:rPr>
                <w:rFonts w:ascii="Verdana" w:hAnsi="Verdana"/>
                <w:color w:val="000000"/>
                <w:sz w:val="20"/>
                <w:szCs w:val="20"/>
              </w:rPr>
              <w:t>Страхование хозяйственной деятельности в регионе</w:t>
            </w:r>
          </w:p>
          <w:p w:rsidR="00C7163F" w:rsidRDefault="00C7163F" w:rsidP="00C7163F">
            <w:pPr>
              <w:pStyle w:val="a4"/>
              <w:numPr>
                <w:ilvl w:val="0"/>
                <w:numId w:val="21"/>
              </w:numPr>
              <w:spacing w:after="120" w:line="240" w:lineRule="auto"/>
              <w:ind w:left="284" w:hanging="284"/>
              <w:rPr>
                <w:rFonts w:ascii="Verdana" w:hAnsi="Verdana"/>
                <w:b/>
                <w:bCs/>
                <w:sz w:val="20"/>
                <w:szCs w:val="20"/>
              </w:rPr>
            </w:pPr>
            <w:r>
              <w:rPr>
                <w:rFonts w:ascii="Verdana" w:hAnsi="Verdana"/>
                <w:color w:val="000000"/>
                <w:sz w:val="20"/>
                <w:szCs w:val="20"/>
              </w:rPr>
              <w:t xml:space="preserve">Трансграничные проблемы безопасности </w:t>
            </w:r>
            <w:r>
              <w:rPr>
                <w:rFonts w:ascii="Verdana" w:hAnsi="Verdana"/>
                <w:sz w:val="20"/>
                <w:szCs w:val="20"/>
              </w:rPr>
              <w:t>в Волжско-Каспийском бассейне</w:t>
            </w:r>
          </w:p>
        </w:tc>
      </w:tr>
      <w:tr w:rsidR="00C7163F" w:rsidTr="009D518C">
        <w:trPr>
          <w:gridAfter w:val="1"/>
          <w:wAfter w:w="9" w:type="dxa"/>
          <w:trHeight w:val="143"/>
        </w:trPr>
        <w:tc>
          <w:tcPr>
            <w:tcW w:w="2132" w:type="dxa"/>
          </w:tcPr>
          <w:p w:rsidR="00C7163F" w:rsidRDefault="00C7163F" w:rsidP="00C7163F">
            <w:pPr>
              <w:shd w:val="clear" w:color="auto" w:fill="FFFFFF"/>
              <w:spacing w:after="120" w:line="240" w:lineRule="auto"/>
              <w:jc w:val="center"/>
              <w:rPr>
                <w:rFonts w:ascii="Verdana" w:hAnsi="Verdana"/>
                <w:sz w:val="20"/>
                <w:szCs w:val="20"/>
              </w:rPr>
            </w:pPr>
          </w:p>
        </w:tc>
        <w:tc>
          <w:tcPr>
            <w:tcW w:w="8003" w:type="dxa"/>
            <w:gridSpan w:val="2"/>
          </w:tcPr>
          <w:p w:rsidR="00C7163F" w:rsidRDefault="00C7163F" w:rsidP="00C7163F">
            <w:pPr>
              <w:pStyle w:val="a4"/>
              <w:numPr>
                <w:ilvl w:val="0"/>
                <w:numId w:val="20"/>
              </w:numPr>
              <w:spacing w:line="360" w:lineRule="auto"/>
              <w:rPr>
                <w:rFonts w:ascii="Verdana" w:hAnsi="Verdana"/>
                <w:b/>
                <w:sz w:val="20"/>
                <w:szCs w:val="20"/>
              </w:rPr>
            </w:pPr>
            <w:r>
              <w:rPr>
                <w:rFonts w:ascii="Verdana" w:hAnsi="Verdana"/>
                <w:b/>
                <w:sz w:val="20"/>
                <w:szCs w:val="20"/>
              </w:rPr>
              <w:t>Приглашенные доклады (2)</w:t>
            </w:r>
          </w:p>
          <w:p w:rsidR="00C7163F" w:rsidRDefault="00C7163F" w:rsidP="00C7163F">
            <w:pPr>
              <w:pStyle w:val="a4"/>
              <w:numPr>
                <w:ilvl w:val="0"/>
                <w:numId w:val="20"/>
              </w:numPr>
              <w:spacing w:after="120" w:line="240" w:lineRule="auto"/>
              <w:rPr>
                <w:rFonts w:ascii="Verdana" w:hAnsi="Verdana"/>
                <w:sz w:val="20"/>
                <w:szCs w:val="20"/>
              </w:rPr>
            </w:pPr>
            <w:r>
              <w:rPr>
                <w:rFonts w:ascii="Verdana" w:hAnsi="Verdana"/>
                <w:b/>
                <w:sz w:val="20"/>
                <w:szCs w:val="20"/>
              </w:rPr>
              <w:t>Выступления и обсуждение проблем</w:t>
            </w:r>
          </w:p>
        </w:tc>
      </w:tr>
      <w:tr w:rsidR="003D2B12" w:rsidTr="009D518C">
        <w:trPr>
          <w:gridAfter w:val="1"/>
          <w:wAfter w:w="9" w:type="dxa"/>
          <w:trHeight w:val="143"/>
        </w:trPr>
        <w:tc>
          <w:tcPr>
            <w:tcW w:w="2132" w:type="dxa"/>
          </w:tcPr>
          <w:p w:rsidR="003D2B12" w:rsidRDefault="003D2B12" w:rsidP="00D560A0">
            <w:pPr>
              <w:shd w:val="clear" w:color="auto" w:fill="FFFFFF"/>
              <w:spacing w:after="120"/>
              <w:jc w:val="center"/>
              <w:rPr>
                <w:rFonts w:ascii="Verdana" w:hAnsi="Verdana"/>
                <w:sz w:val="20"/>
                <w:szCs w:val="20"/>
              </w:rPr>
            </w:pPr>
            <w:r>
              <w:rPr>
                <w:rFonts w:ascii="Verdana" w:hAnsi="Verdana"/>
                <w:sz w:val="20"/>
                <w:szCs w:val="20"/>
              </w:rPr>
              <w:t>17:00-18:00</w:t>
            </w:r>
          </w:p>
        </w:tc>
        <w:tc>
          <w:tcPr>
            <w:tcW w:w="8003" w:type="dxa"/>
            <w:gridSpan w:val="2"/>
          </w:tcPr>
          <w:p w:rsidR="003D2B12" w:rsidRDefault="003D2B12" w:rsidP="00D560A0">
            <w:pPr>
              <w:spacing w:after="120"/>
              <w:rPr>
                <w:rFonts w:ascii="Verdana" w:hAnsi="Verdana"/>
                <w:b/>
                <w:bCs/>
                <w:sz w:val="20"/>
                <w:szCs w:val="20"/>
              </w:rPr>
            </w:pPr>
            <w:r>
              <w:rPr>
                <w:rFonts w:ascii="Verdana" w:hAnsi="Verdana"/>
                <w:b/>
                <w:bCs/>
                <w:sz w:val="20"/>
                <w:szCs w:val="20"/>
              </w:rPr>
              <w:t xml:space="preserve">Подведение итогов Конференции. </w:t>
            </w:r>
          </w:p>
          <w:p w:rsidR="003D2B12" w:rsidRDefault="003D2B12" w:rsidP="00D560A0">
            <w:pPr>
              <w:spacing w:after="120"/>
              <w:rPr>
                <w:rFonts w:ascii="Verdana" w:hAnsi="Verdana"/>
                <w:b/>
                <w:bCs/>
                <w:sz w:val="20"/>
                <w:szCs w:val="20"/>
              </w:rPr>
            </w:pPr>
            <w:r>
              <w:rPr>
                <w:rFonts w:ascii="Verdana" w:hAnsi="Verdana"/>
                <w:b/>
                <w:bCs/>
                <w:sz w:val="20"/>
                <w:szCs w:val="20"/>
              </w:rPr>
              <w:t>Выступление модераторов сессий.</w:t>
            </w:r>
          </w:p>
          <w:p w:rsidR="003D2B12" w:rsidRDefault="003D2B12" w:rsidP="00D560A0">
            <w:pPr>
              <w:spacing w:after="120"/>
              <w:rPr>
                <w:rFonts w:ascii="Verdana" w:hAnsi="Verdana"/>
                <w:b/>
                <w:bCs/>
                <w:sz w:val="20"/>
                <w:szCs w:val="20"/>
              </w:rPr>
            </w:pPr>
            <w:r>
              <w:rPr>
                <w:rFonts w:ascii="Verdana" w:hAnsi="Verdana"/>
                <w:b/>
                <w:bCs/>
                <w:sz w:val="20"/>
                <w:szCs w:val="20"/>
              </w:rPr>
              <w:t>Обсуждение текста итоговой резолюции.</w:t>
            </w:r>
          </w:p>
        </w:tc>
      </w:tr>
    </w:tbl>
    <w:p w:rsidR="00E95E0E" w:rsidRDefault="00225F98" w:rsidP="00E95E0E">
      <w:pPr>
        <w:pStyle w:val="a8"/>
        <w:jc w:val="center"/>
        <w:rPr>
          <w:rFonts w:ascii="Verdana" w:hAnsi="Verdana"/>
          <w:b/>
          <w:color w:val="464C55"/>
          <w:sz w:val="16"/>
          <w:szCs w:val="16"/>
        </w:rPr>
      </w:pPr>
      <w:r>
        <w:rPr>
          <w:rFonts w:ascii="Verdana" w:hAnsi="Verdana"/>
          <w:b/>
          <w:color w:val="464C55"/>
          <w:sz w:val="16"/>
          <w:szCs w:val="16"/>
        </w:rPr>
        <w:t>В</w:t>
      </w:r>
      <w:r w:rsidR="00E95E0E">
        <w:rPr>
          <w:rFonts w:ascii="Verdana" w:hAnsi="Verdana"/>
          <w:b/>
          <w:color w:val="464C55"/>
          <w:sz w:val="16"/>
          <w:szCs w:val="16"/>
        </w:rPr>
        <w:t xml:space="preserve">олжско-Каспийский </w:t>
      </w:r>
      <w:proofErr w:type="spellStart"/>
      <w:r w:rsidR="00E95E0E">
        <w:rPr>
          <w:rFonts w:ascii="Verdana" w:hAnsi="Verdana"/>
          <w:b/>
          <w:color w:val="464C55"/>
          <w:sz w:val="16"/>
          <w:szCs w:val="16"/>
        </w:rPr>
        <w:t>рыбохозяйственный</w:t>
      </w:r>
      <w:proofErr w:type="spellEnd"/>
      <w:r w:rsidR="00E95E0E">
        <w:rPr>
          <w:rFonts w:ascii="Verdana" w:hAnsi="Verdana"/>
          <w:b/>
          <w:color w:val="464C55"/>
          <w:sz w:val="16"/>
          <w:szCs w:val="16"/>
        </w:rPr>
        <w:t xml:space="preserve"> бассейн:</w:t>
      </w:r>
    </w:p>
    <w:p w:rsidR="00E95E0E" w:rsidRDefault="00E95E0E" w:rsidP="00E95E0E">
      <w:pPr>
        <w:pStyle w:val="a8"/>
        <w:rPr>
          <w:rFonts w:ascii="Verdana" w:hAnsi="Verdana"/>
          <w:i/>
          <w:sz w:val="16"/>
          <w:szCs w:val="16"/>
          <w:u w:val="single"/>
        </w:rPr>
      </w:pPr>
      <w:r>
        <w:rPr>
          <w:rFonts w:ascii="Verdana" w:hAnsi="Verdana"/>
          <w:b/>
          <w:color w:val="464C55"/>
          <w:sz w:val="16"/>
          <w:szCs w:val="16"/>
        </w:rPr>
        <w:t xml:space="preserve">Южный </w:t>
      </w:r>
      <w:proofErr w:type="spellStart"/>
      <w:r>
        <w:rPr>
          <w:rFonts w:ascii="Verdana" w:hAnsi="Verdana"/>
          <w:b/>
          <w:color w:val="464C55"/>
          <w:sz w:val="16"/>
          <w:szCs w:val="16"/>
        </w:rPr>
        <w:t>рыбохозяйственный</w:t>
      </w:r>
      <w:proofErr w:type="spellEnd"/>
      <w:r>
        <w:rPr>
          <w:rFonts w:ascii="Verdana" w:hAnsi="Verdana"/>
          <w:b/>
          <w:color w:val="464C55"/>
          <w:sz w:val="16"/>
          <w:szCs w:val="16"/>
        </w:rPr>
        <w:t xml:space="preserve"> район</w:t>
      </w:r>
      <w:r>
        <w:rPr>
          <w:rFonts w:ascii="Verdana" w:hAnsi="Verdana"/>
          <w:color w:val="464C55"/>
          <w:sz w:val="16"/>
          <w:szCs w:val="16"/>
        </w:rPr>
        <w:t xml:space="preserve">: </w:t>
      </w:r>
      <w:r>
        <w:rPr>
          <w:rFonts w:ascii="Verdana" w:hAnsi="Verdana"/>
          <w:sz w:val="16"/>
          <w:szCs w:val="16"/>
        </w:rPr>
        <w:t xml:space="preserve">водные объекты </w:t>
      </w:r>
      <w:proofErr w:type="spellStart"/>
      <w:r>
        <w:rPr>
          <w:rFonts w:ascii="Verdana" w:hAnsi="Verdana"/>
          <w:sz w:val="16"/>
          <w:szCs w:val="16"/>
        </w:rPr>
        <w:t>рыбохозяйственного</w:t>
      </w:r>
      <w:proofErr w:type="spellEnd"/>
      <w:r>
        <w:rPr>
          <w:rFonts w:ascii="Verdana" w:hAnsi="Verdana"/>
          <w:sz w:val="16"/>
          <w:szCs w:val="16"/>
        </w:rPr>
        <w:t xml:space="preserve"> значения Астраханской области, Республик Дагестан, Ингушетия, Калмыкия, Северная Осетия – Алания, Кабардино-Балкарской и Чеченской Республик и части Волгоградской области.  </w:t>
      </w:r>
    </w:p>
    <w:p w:rsidR="00E95E0E" w:rsidRDefault="00E95E0E" w:rsidP="00E95E0E">
      <w:pPr>
        <w:pStyle w:val="a8"/>
        <w:rPr>
          <w:rFonts w:ascii="Verdana" w:hAnsi="Verdana"/>
          <w:sz w:val="16"/>
          <w:szCs w:val="16"/>
        </w:rPr>
      </w:pPr>
      <w:r>
        <w:rPr>
          <w:rFonts w:ascii="Verdana" w:hAnsi="Verdana"/>
          <w:b/>
          <w:sz w:val="16"/>
          <w:szCs w:val="16"/>
        </w:rPr>
        <w:t xml:space="preserve">Северный </w:t>
      </w:r>
      <w:proofErr w:type="spellStart"/>
      <w:r>
        <w:rPr>
          <w:rFonts w:ascii="Verdana" w:hAnsi="Verdana"/>
          <w:b/>
          <w:sz w:val="16"/>
          <w:szCs w:val="16"/>
        </w:rPr>
        <w:t>рыбохозяйственный</w:t>
      </w:r>
      <w:proofErr w:type="spellEnd"/>
      <w:r>
        <w:rPr>
          <w:rFonts w:ascii="Verdana" w:hAnsi="Verdana"/>
          <w:b/>
          <w:sz w:val="16"/>
          <w:szCs w:val="16"/>
        </w:rPr>
        <w:t xml:space="preserve"> район: </w:t>
      </w:r>
      <w:r>
        <w:rPr>
          <w:rFonts w:ascii="Verdana" w:hAnsi="Verdana"/>
          <w:sz w:val="16"/>
          <w:szCs w:val="16"/>
        </w:rPr>
        <w:t xml:space="preserve">водные объекты </w:t>
      </w:r>
      <w:proofErr w:type="spellStart"/>
      <w:r>
        <w:rPr>
          <w:rFonts w:ascii="Verdana" w:hAnsi="Verdana"/>
          <w:sz w:val="16"/>
          <w:szCs w:val="16"/>
        </w:rPr>
        <w:t>рыбохозяйственного</w:t>
      </w:r>
      <w:proofErr w:type="spellEnd"/>
      <w:r>
        <w:rPr>
          <w:rFonts w:ascii="Verdana" w:hAnsi="Verdana"/>
          <w:sz w:val="16"/>
          <w:szCs w:val="16"/>
        </w:rPr>
        <w:t xml:space="preserve"> значения Республик Башкортостан, Республики Марий Эл, Мордовия, Татарстан, Удмуртской Республики, Чувашской Республики, Пермского края, Белгородской, Брянской, Владимирской, Волгоградской, Вологодской, Ивановской, Калужской, Кировской, Костромской, Курской, Московской, Нижегородской, Оренбургской, Орловской, Пензенской, Рязанской, Самарской, Саратовской, Смоленской, Тамбовской, Тверской, Тульской, Ульяновской, Ярославской областей и города Москвы.</w:t>
      </w:r>
    </w:p>
    <w:p w:rsidR="00E95E0E" w:rsidRDefault="00E95E0E" w:rsidP="00BF283A">
      <w:pPr>
        <w:rPr>
          <w:rFonts w:ascii="Verdana" w:hAnsi="Verdana"/>
          <w:sz w:val="20"/>
          <w:szCs w:val="20"/>
        </w:rPr>
      </w:pPr>
    </w:p>
    <w:sectPr w:rsidR="00E95E0E" w:rsidSect="00492594">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8A7" w:rsidRDefault="002A38A7" w:rsidP="000D23EC">
      <w:pPr>
        <w:spacing w:after="0" w:line="240" w:lineRule="auto"/>
      </w:pPr>
      <w:r>
        <w:separator/>
      </w:r>
    </w:p>
  </w:endnote>
  <w:endnote w:type="continuationSeparator" w:id="0">
    <w:p w:rsidR="002A38A7" w:rsidRDefault="002A38A7" w:rsidP="000D2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D5" w:rsidRDefault="00EA21D5">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2A6" w:rsidRPr="00EA21D5" w:rsidRDefault="00C452A6" w:rsidP="00EA21D5">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D5" w:rsidRDefault="00EA21D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8A7" w:rsidRDefault="002A38A7" w:rsidP="000D23EC">
      <w:pPr>
        <w:spacing w:after="0" w:line="240" w:lineRule="auto"/>
      </w:pPr>
      <w:r>
        <w:separator/>
      </w:r>
    </w:p>
  </w:footnote>
  <w:footnote w:type="continuationSeparator" w:id="0">
    <w:p w:rsidR="002A38A7" w:rsidRDefault="002A38A7" w:rsidP="000D2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D5" w:rsidRDefault="00EA21D5">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D5" w:rsidRDefault="00EA21D5">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D5" w:rsidRDefault="00EA21D5">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pt;height:9pt" o:bullet="t">
        <v:imagedata r:id="rId1" o:title="BD14582_"/>
      </v:shape>
    </w:pict>
  </w:numPicBullet>
  <w:abstractNum w:abstractNumId="0" w15:restartNumberingAfterBreak="0">
    <w:nsid w:val="11C73F47"/>
    <w:multiLevelType w:val="hybridMultilevel"/>
    <w:tmpl w:val="8014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551B8C"/>
    <w:multiLevelType w:val="hybridMultilevel"/>
    <w:tmpl w:val="D3701BA8"/>
    <w:lvl w:ilvl="0" w:tplc="1262A44C">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0"/>
        </w:tabs>
        <w:ind w:left="0" w:hanging="360"/>
      </w:pPr>
      <w:rPr>
        <w:rFonts w:ascii="Courier New" w:hAnsi="Courier New" w:cs="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cs="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cs="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2" w15:restartNumberingAfterBreak="0">
    <w:nsid w:val="21BB3930"/>
    <w:multiLevelType w:val="hybridMultilevel"/>
    <w:tmpl w:val="35A8B890"/>
    <w:lvl w:ilvl="0" w:tplc="F372E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F9901D4"/>
    <w:multiLevelType w:val="hybridMultilevel"/>
    <w:tmpl w:val="8E5E4626"/>
    <w:lvl w:ilvl="0" w:tplc="F372E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CEE19A4"/>
    <w:multiLevelType w:val="hybridMultilevel"/>
    <w:tmpl w:val="BCD01D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60351163"/>
    <w:multiLevelType w:val="multilevel"/>
    <w:tmpl w:val="6AE8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92D1B"/>
    <w:multiLevelType w:val="hybridMultilevel"/>
    <w:tmpl w:val="F2BE17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7F0531DA"/>
    <w:multiLevelType w:val="hybridMultilevel"/>
    <w:tmpl w:val="493CE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1"/>
  </w:num>
  <w:num w:numId="6">
    <w:abstractNumId w:val="4"/>
  </w:num>
  <w:num w:numId="7">
    <w:abstractNumId w:val="4"/>
  </w:num>
  <w:num w:numId="8">
    <w:abstractNumId w:val="6"/>
  </w:num>
  <w:num w:numId="9">
    <w:abstractNumId w:val="4"/>
  </w:num>
  <w:num w:numId="10">
    <w:abstractNumId w:val="6"/>
  </w:num>
  <w:num w:numId="11">
    <w:abstractNumId w:val="6"/>
  </w:num>
  <w:num w:numId="12">
    <w:abstractNumId w:val="6"/>
  </w:num>
  <w:num w:numId="13">
    <w:abstractNumId w:val="2"/>
  </w:num>
  <w:num w:numId="14">
    <w:abstractNumId w:val="3"/>
  </w:num>
  <w:num w:numId="15">
    <w:abstractNumId w:val="6"/>
  </w:num>
  <w:num w:numId="16">
    <w:abstractNumId w:val="6"/>
  </w:num>
  <w:num w:numId="17">
    <w:abstractNumId w:val="6"/>
  </w:num>
  <w:num w:numId="18">
    <w:abstractNumId w:val="6"/>
  </w:num>
  <w:num w:numId="19">
    <w:abstractNumId w:val="2"/>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5CC"/>
    <w:rsid w:val="000026E9"/>
    <w:rsid w:val="00016783"/>
    <w:rsid w:val="00016FCA"/>
    <w:rsid w:val="00022980"/>
    <w:rsid w:val="00022FA4"/>
    <w:rsid w:val="0003465F"/>
    <w:rsid w:val="00050FC9"/>
    <w:rsid w:val="000510D7"/>
    <w:rsid w:val="00060660"/>
    <w:rsid w:val="00086B77"/>
    <w:rsid w:val="000936C7"/>
    <w:rsid w:val="0009552F"/>
    <w:rsid w:val="00095913"/>
    <w:rsid w:val="000A0E5F"/>
    <w:rsid w:val="000B0FF9"/>
    <w:rsid w:val="000B61FB"/>
    <w:rsid w:val="000D23EC"/>
    <w:rsid w:val="000E0728"/>
    <w:rsid w:val="000E1FD2"/>
    <w:rsid w:val="000E2C51"/>
    <w:rsid w:val="000E4E19"/>
    <w:rsid w:val="001141C1"/>
    <w:rsid w:val="00121E2D"/>
    <w:rsid w:val="001223E6"/>
    <w:rsid w:val="00126952"/>
    <w:rsid w:val="001303A6"/>
    <w:rsid w:val="00134BFB"/>
    <w:rsid w:val="00136A9E"/>
    <w:rsid w:val="0014202A"/>
    <w:rsid w:val="00143FFE"/>
    <w:rsid w:val="00147F48"/>
    <w:rsid w:val="00151304"/>
    <w:rsid w:val="001705CB"/>
    <w:rsid w:val="00173CB1"/>
    <w:rsid w:val="00182DA1"/>
    <w:rsid w:val="00191A72"/>
    <w:rsid w:val="0019424D"/>
    <w:rsid w:val="001B4E27"/>
    <w:rsid w:val="001B5A2D"/>
    <w:rsid w:val="001B7327"/>
    <w:rsid w:val="001B7E50"/>
    <w:rsid w:val="001D4844"/>
    <w:rsid w:val="001D546B"/>
    <w:rsid w:val="001E0712"/>
    <w:rsid w:val="001E4962"/>
    <w:rsid w:val="00203A93"/>
    <w:rsid w:val="00203AB4"/>
    <w:rsid w:val="002050A3"/>
    <w:rsid w:val="00210155"/>
    <w:rsid w:val="00225F98"/>
    <w:rsid w:val="002344E6"/>
    <w:rsid w:val="00236FC7"/>
    <w:rsid w:val="00246CF5"/>
    <w:rsid w:val="002565DF"/>
    <w:rsid w:val="00260B9C"/>
    <w:rsid w:val="0026688A"/>
    <w:rsid w:val="00292D1E"/>
    <w:rsid w:val="002A38A7"/>
    <w:rsid w:val="002C44EC"/>
    <w:rsid w:val="002C4E6F"/>
    <w:rsid w:val="002C731F"/>
    <w:rsid w:val="002D2121"/>
    <w:rsid w:val="002E3826"/>
    <w:rsid w:val="002E4DE1"/>
    <w:rsid w:val="003064A3"/>
    <w:rsid w:val="00313225"/>
    <w:rsid w:val="00315C15"/>
    <w:rsid w:val="0033368C"/>
    <w:rsid w:val="00334629"/>
    <w:rsid w:val="00335E38"/>
    <w:rsid w:val="003405F0"/>
    <w:rsid w:val="00352614"/>
    <w:rsid w:val="00353D4A"/>
    <w:rsid w:val="00361E6F"/>
    <w:rsid w:val="0036636E"/>
    <w:rsid w:val="00366CF6"/>
    <w:rsid w:val="00394A0B"/>
    <w:rsid w:val="003A038B"/>
    <w:rsid w:val="003A5D6F"/>
    <w:rsid w:val="003B2F2F"/>
    <w:rsid w:val="003B4F20"/>
    <w:rsid w:val="003B56B3"/>
    <w:rsid w:val="003D03D5"/>
    <w:rsid w:val="003D26E6"/>
    <w:rsid w:val="003D2B12"/>
    <w:rsid w:val="003D6F28"/>
    <w:rsid w:val="003F755A"/>
    <w:rsid w:val="00401C00"/>
    <w:rsid w:val="004046DF"/>
    <w:rsid w:val="00414B56"/>
    <w:rsid w:val="00416C12"/>
    <w:rsid w:val="00433005"/>
    <w:rsid w:val="004449EB"/>
    <w:rsid w:val="004564C8"/>
    <w:rsid w:val="00456602"/>
    <w:rsid w:val="00462C6F"/>
    <w:rsid w:val="004639A8"/>
    <w:rsid w:val="004659B6"/>
    <w:rsid w:val="004715BC"/>
    <w:rsid w:val="004842E0"/>
    <w:rsid w:val="00492300"/>
    <w:rsid w:val="00492594"/>
    <w:rsid w:val="004B0B7E"/>
    <w:rsid w:val="004B209C"/>
    <w:rsid w:val="004C5E36"/>
    <w:rsid w:val="004D1947"/>
    <w:rsid w:val="004D3D4F"/>
    <w:rsid w:val="004D3D9D"/>
    <w:rsid w:val="004D6F3B"/>
    <w:rsid w:val="004E1455"/>
    <w:rsid w:val="004E275D"/>
    <w:rsid w:val="00502A7F"/>
    <w:rsid w:val="0050337F"/>
    <w:rsid w:val="00507398"/>
    <w:rsid w:val="00517079"/>
    <w:rsid w:val="00523745"/>
    <w:rsid w:val="00532CBC"/>
    <w:rsid w:val="00532F7D"/>
    <w:rsid w:val="00560BD6"/>
    <w:rsid w:val="0056633D"/>
    <w:rsid w:val="00574483"/>
    <w:rsid w:val="00575960"/>
    <w:rsid w:val="0058089B"/>
    <w:rsid w:val="00583FD7"/>
    <w:rsid w:val="005840C2"/>
    <w:rsid w:val="00590F2D"/>
    <w:rsid w:val="005A7402"/>
    <w:rsid w:val="005B3AA0"/>
    <w:rsid w:val="005B6DD4"/>
    <w:rsid w:val="005B7CE2"/>
    <w:rsid w:val="005C2058"/>
    <w:rsid w:val="005D284F"/>
    <w:rsid w:val="005D3250"/>
    <w:rsid w:val="005E74A0"/>
    <w:rsid w:val="005F0CFC"/>
    <w:rsid w:val="005F36DF"/>
    <w:rsid w:val="005F4FC9"/>
    <w:rsid w:val="005F6A50"/>
    <w:rsid w:val="00601EDF"/>
    <w:rsid w:val="00607D42"/>
    <w:rsid w:val="006131D0"/>
    <w:rsid w:val="00624A2E"/>
    <w:rsid w:val="00632C29"/>
    <w:rsid w:val="00634CA7"/>
    <w:rsid w:val="00634DB2"/>
    <w:rsid w:val="00640C6E"/>
    <w:rsid w:val="00642B12"/>
    <w:rsid w:val="00656BEC"/>
    <w:rsid w:val="00674DD2"/>
    <w:rsid w:val="0068460E"/>
    <w:rsid w:val="00684A46"/>
    <w:rsid w:val="006A07B8"/>
    <w:rsid w:val="006C14B2"/>
    <w:rsid w:val="006D0422"/>
    <w:rsid w:val="006D1E58"/>
    <w:rsid w:val="006D3EE2"/>
    <w:rsid w:val="006E2FBC"/>
    <w:rsid w:val="00724DC5"/>
    <w:rsid w:val="00740838"/>
    <w:rsid w:val="007701A9"/>
    <w:rsid w:val="00787C9D"/>
    <w:rsid w:val="00790007"/>
    <w:rsid w:val="00793359"/>
    <w:rsid w:val="007958F3"/>
    <w:rsid w:val="00795EB2"/>
    <w:rsid w:val="007A37E3"/>
    <w:rsid w:val="007A4FB2"/>
    <w:rsid w:val="007A6BA8"/>
    <w:rsid w:val="007C3008"/>
    <w:rsid w:val="007C5378"/>
    <w:rsid w:val="007C62E8"/>
    <w:rsid w:val="007C6D89"/>
    <w:rsid w:val="007D1547"/>
    <w:rsid w:val="007D3FE4"/>
    <w:rsid w:val="007D5D9A"/>
    <w:rsid w:val="007F1792"/>
    <w:rsid w:val="007F4926"/>
    <w:rsid w:val="00810D6B"/>
    <w:rsid w:val="008142F0"/>
    <w:rsid w:val="00815027"/>
    <w:rsid w:val="008276C5"/>
    <w:rsid w:val="00855C67"/>
    <w:rsid w:val="00856366"/>
    <w:rsid w:val="0085651B"/>
    <w:rsid w:val="00857E49"/>
    <w:rsid w:val="00857EEE"/>
    <w:rsid w:val="00865683"/>
    <w:rsid w:val="00867707"/>
    <w:rsid w:val="0087448B"/>
    <w:rsid w:val="008832E2"/>
    <w:rsid w:val="008834FF"/>
    <w:rsid w:val="008C23AA"/>
    <w:rsid w:val="008C7F34"/>
    <w:rsid w:val="008E286D"/>
    <w:rsid w:val="008E54FF"/>
    <w:rsid w:val="008E7029"/>
    <w:rsid w:val="008F303E"/>
    <w:rsid w:val="008F501D"/>
    <w:rsid w:val="008F5FE4"/>
    <w:rsid w:val="00901ADA"/>
    <w:rsid w:val="00911DFE"/>
    <w:rsid w:val="00942BD0"/>
    <w:rsid w:val="00943335"/>
    <w:rsid w:val="00943D66"/>
    <w:rsid w:val="00951B1B"/>
    <w:rsid w:val="00966517"/>
    <w:rsid w:val="00967A12"/>
    <w:rsid w:val="009923E4"/>
    <w:rsid w:val="00992B2D"/>
    <w:rsid w:val="0099372F"/>
    <w:rsid w:val="00994B91"/>
    <w:rsid w:val="009B3935"/>
    <w:rsid w:val="009C10E0"/>
    <w:rsid w:val="009C363A"/>
    <w:rsid w:val="009C5016"/>
    <w:rsid w:val="009D5007"/>
    <w:rsid w:val="009D518C"/>
    <w:rsid w:val="009E2420"/>
    <w:rsid w:val="009E2665"/>
    <w:rsid w:val="009E769A"/>
    <w:rsid w:val="00A031F9"/>
    <w:rsid w:val="00A04211"/>
    <w:rsid w:val="00A05676"/>
    <w:rsid w:val="00A07132"/>
    <w:rsid w:val="00A10EF0"/>
    <w:rsid w:val="00A341E0"/>
    <w:rsid w:val="00A36390"/>
    <w:rsid w:val="00A4008C"/>
    <w:rsid w:val="00A42C92"/>
    <w:rsid w:val="00A52DA4"/>
    <w:rsid w:val="00A5361F"/>
    <w:rsid w:val="00A5409C"/>
    <w:rsid w:val="00A5619D"/>
    <w:rsid w:val="00A61AC0"/>
    <w:rsid w:val="00A846A8"/>
    <w:rsid w:val="00AA06ED"/>
    <w:rsid w:val="00AA4F09"/>
    <w:rsid w:val="00AB6C61"/>
    <w:rsid w:val="00AC0995"/>
    <w:rsid w:val="00AE3B15"/>
    <w:rsid w:val="00AE7F5E"/>
    <w:rsid w:val="00AF37F3"/>
    <w:rsid w:val="00B02AE2"/>
    <w:rsid w:val="00B10320"/>
    <w:rsid w:val="00B15D23"/>
    <w:rsid w:val="00B160D4"/>
    <w:rsid w:val="00B314F7"/>
    <w:rsid w:val="00B43E76"/>
    <w:rsid w:val="00B65BFB"/>
    <w:rsid w:val="00B80F26"/>
    <w:rsid w:val="00B82662"/>
    <w:rsid w:val="00BA3DF1"/>
    <w:rsid w:val="00BB2D77"/>
    <w:rsid w:val="00BC033B"/>
    <w:rsid w:val="00BC666D"/>
    <w:rsid w:val="00BE2EBD"/>
    <w:rsid w:val="00BF283A"/>
    <w:rsid w:val="00BF527F"/>
    <w:rsid w:val="00C04BDD"/>
    <w:rsid w:val="00C0595E"/>
    <w:rsid w:val="00C05AD2"/>
    <w:rsid w:val="00C167E1"/>
    <w:rsid w:val="00C2034F"/>
    <w:rsid w:val="00C26259"/>
    <w:rsid w:val="00C26561"/>
    <w:rsid w:val="00C26B1A"/>
    <w:rsid w:val="00C305C3"/>
    <w:rsid w:val="00C37152"/>
    <w:rsid w:val="00C41EA3"/>
    <w:rsid w:val="00C452A6"/>
    <w:rsid w:val="00C538D9"/>
    <w:rsid w:val="00C56138"/>
    <w:rsid w:val="00C64DE0"/>
    <w:rsid w:val="00C6575A"/>
    <w:rsid w:val="00C7163F"/>
    <w:rsid w:val="00C75A1D"/>
    <w:rsid w:val="00C83F3C"/>
    <w:rsid w:val="00C8660D"/>
    <w:rsid w:val="00CA6BD6"/>
    <w:rsid w:val="00CB3BA1"/>
    <w:rsid w:val="00CD0C49"/>
    <w:rsid w:val="00CE3932"/>
    <w:rsid w:val="00CE4464"/>
    <w:rsid w:val="00CF6424"/>
    <w:rsid w:val="00CF7264"/>
    <w:rsid w:val="00D01682"/>
    <w:rsid w:val="00D14530"/>
    <w:rsid w:val="00D16935"/>
    <w:rsid w:val="00D37482"/>
    <w:rsid w:val="00D41A0F"/>
    <w:rsid w:val="00D43496"/>
    <w:rsid w:val="00D84943"/>
    <w:rsid w:val="00DA42ED"/>
    <w:rsid w:val="00DA4673"/>
    <w:rsid w:val="00DA75F4"/>
    <w:rsid w:val="00DC6489"/>
    <w:rsid w:val="00DC66AE"/>
    <w:rsid w:val="00DD3E88"/>
    <w:rsid w:val="00DE3D52"/>
    <w:rsid w:val="00DE5582"/>
    <w:rsid w:val="00DF15CC"/>
    <w:rsid w:val="00DF6568"/>
    <w:rsid w:val="00E01CB2"/>
    <w:rsid w:val="00E03EDE"/>
    <w:rsid w:val="00E1285A"/>
    <w:rsid w:val="00E1757E"/>
    <w:rsid w:val="00E255E4"/>
    <w:rsid w:val="00E40F2F"/>
    <w:rsid w:val="00E44917"/>
    <w:rsid w:val="00E44BF8"/>
    <w:rsid w:val="00E64DC6"/>
    <w:rsid w:val="00E77F3D"/>
    <w:rsid w:val="00E90813"/>
    <w:rsid w:val="00E95E0E"/>
    <w:rsid w:val="00EA21D5"/>
    <w:rsid w:val="00EC134D"/>
    <w:rsid w:val="00EC146F"/>
    <w:rsid w:val="00ED31EC"/>
    <w:rsid w:val="00EE30A2"/>
    <w:rsid w:val="00EE33FD"/>
    <w:rsid w:val="00EE3D50"/>
    <w:rsid w:val="00EF3333"/>
    <w:rsid w:val="00F00886"/>
    <w:rsid w:val="00F013CF"/>
    <w:rsid w:val="00F35563"/>
    <w:rsid w:val="00F402F1"/>
    <w:rsid w:val="00F512CF"/>
    <w:rsid w:val="00F61C5D"/>
    <w:rsid w:val="00F7171E"/>
    <w:rsid w:val="00F73EC2"/>
    <w:rsid w:val="00F7464E"/>
    <w:rsid w:val="00FA155B"/>
    <w:rsid w:val="00FA33D1"/>
    <w:rsid w:val="00FA3ECB"/>
    <w:rsid w:val="00FA5FA8"/>
    <w:rsid w:val="00FA7280"/>
    <w:rsid w:val="00FA7A11"/>
    <w:rsid w:val="00FB051B"/>
    <w:rsid w:val="00FB461E"/>
    <w:rsid w:val="00FC4C0A"/>
    <w:rsid w:val="00FE391F"/>
    <w:rsid w:val="00FE6A0D"/>
    <w:rsid w:val="00FF27A8"/>
    <w:rsid w:val="00FF6434"/>
    <w:rsid w:val="00FF73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31E0"/>
  <w15:docId w15:val="{B1C5489F-83DA-4EFA-A5BF-013B785E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63F"/>
    <w:pPr>
      <w:spacing w:line="256" w:lineRule="auto"/>
    </w:pPr>
  </w:style>
  <w:style w:type="paragraph" w:styleId="1">
    <w:name w:val="heading 1"/>
    <w:basedOn w:val="a"/>
    <w:next w:val="a"/>
    <w:link w:val="10"/>
    <w:uiPriority w:val="9"/>
    <w:qFormat/>
    <w:rsid w:val="00E4491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44917"/>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28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8E286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3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B4F20"/>
    <w:pPr>
      <w:spacing w:line="259" w:lineRule="auto"/>
      <w:ind w:left="720"/>
      <w:contextualSpacing/>
    </w:pPr>
  </w:style>
  <w:style w:type="character" w:styleId="a5">
    <w:name w:val="Hyperlink"/>
    <w:basedOn w:val="a0"/>
    <w:uiPriority w:val="99"/>
    <w:unhideWhenUsed/>
    <w:rsid w:val="00793359"/>
    <w:rPr>
      <w:color w:val="0563C1" w:themeColor="hyperlink"/>
      <w:u w:val="single"/>
    </w:rPr>
  </w:style>
  <w:style w:type="character" w:customStyle="1" w:styleId="20">
    <w:name w:val="Заголовок 2 Знак"/>
    <w:basedOn w:val="a0"/>
    <w:link w:val="2"/>
    <w:uiPriority w:val="9"/>
    <w:semiHidden/>
    <w:rsid w:val="00E44917"/>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E44917"/>
    <w:rPr>
      <w:rFonts w:asciiTheme="majorHAnsi" w:eastAsiaTheme="majorEastAsia" w:hAnsiTheme="majorHAnsi" w:cstheme="majorBidi"/>
      <w:color w:val="2E74B5" w:themeColor="accent1" w:themeShade="BF"/>
      <w:sz w:val="32"/>
      <w:szCs w:val="32"/>
    </w:rPr>
  </w:style>
  <w:style w:type="paragraph" w:styleId="a6">
    <w:name w:val="header"/>
    <w:basedOn w:val="a"/>
    <w:link w:val="a7"/>
    <w:uiPriority w:val="99"/>
    <w:unhideWhenUsed/>
    <w:rsid w:val="000D23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23EC"/>
  </w:style>
  <w:style w:type="paragraph" w:styleId="a8">
    <w:name w:val="footer"/>
    <w:basedOn w:val="a"/>
    <w:link w:val="a9"/>
    <w:uiPriority w:val="99"/>
    <w:unhideWhenUsed/>
    <w:rsid w:val="000D23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23EC"/>
  </w:style>
  <w:style w:type="character" w:styleId="aa">
    <w:name w:val="annotation reference"/>
    <w:basedOn w:val="a0"/>
    <w:uiPriority w:val="99"/>
    <w:semiHidden/>
    <w:unhideWhenUsed/>
    <w:rsid w:val="00A5409C"/>
    <w:rPr>
      <w:sz w:val="16"/>
      <w:szCs w:val="16"/>
    </w:rPr>
  </w:style>
  <w:style w:type="paragraph" w:styleId="ab">
    <w:name w:val="annotation text"/>
    <w:basedOn w:val="a"/>
    <w:link w:val="ac"/>
    <w:uiPriority w:val="99"/>
    <w:semiHidden/>
    <w:unhideWhenUsed/>
    <w:rsid w:val="00A5409C"/>
    <w:pPr>
      <w:spacing w:line="240" w:lineRule="auto"/>
    </w:pPr>
    <w:rPr>
      <w:sz w:val="20"/>
      <w:szCs w:val="20"/>
    </w:rPr>
  </w:style>
  <w:style w:type="character" w:customStyle="1" w:styleId="ac">
    <w:name w:val="Текст примечания Знак"/>
    <w:basedOn w:val="a0"/>
    <w:link w:val="ab"/>
    <w:uiPriority w:val="99"/>
    <w:semiHidden/>
    <w:rsid w:val="00A5409C"/>
    <w:rPr>
      <w:sz w:val="20"/>
      <w:szCs w:val="20"/>
    </w:rPr>
  </w:style>
  <w:style w:type="paragraph" w:styleId="ad">
    <w:name w:val="annotation subject"/>
    <w:basedOn w:val="ab"/>
    <w:next w:val="ab"/>
    <w:link w:val="ae"/>
    <w:uiPriority w:val="99"/>
    <w:semiHidden/>
    <w:unhideWhenUsed/>
    <w:rsid w:val="00A5409C"/>
    <w:rPr>
      <w:b/>
      <w:bCs/>
    </w:rPr>
  </w:style>
  <w:style w:type="character" w:customStyle="1" w:styleId="ae">
    <w:name w:val="Тема примечания Знак"/>
    <w:basedOn w:val="ac"/>
    <w:link w:val="ad"/>
    <w:uiPriority w:val="99"/>
    <w:semiHidden/>
    <w:rsid w:val="00A5409C"/>
    <w:rPr>
      <w:b/>
      <w:bCs/>
      <w:sz w:val="20"/>
      <w:szCs w:val="20"/>
    </w:rPr>
  </w:style>
  <w:style w:type="paragraph" w:styleId="af">
    <w:name w:val="Balloon Text"/>
    <w:basedOn w:val="a"/>
    <w:link w:val="af0"/>
    <w:uiPriority w:val="99"/>
    <w:semiHidden/>
    <w:unhideWhenUsed/>
    <w:rsid w:val="00A5409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5409C"/>
    <w:rPr>
      <w:rFonts w:ascii="Tahoma" w:hAnsi="Tahoma" w:cs="Tahoma"/>
      <w:sz w:val="16"/>
      <w:szCs w:val="16"/>
    </w:rPr>
  </w:style>
  <w:style w:type="table" w:styleId="af1">
    <w:name w:val="Table Grid"/>
    <w:basedOn w:val="a1"/>
    <w:uiPriority w:val="39"/>
    <w:rsid w:val="0034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4449EB"/>
    <w:rPr>
      <w:b/>
      <w:bCs/>
    </w:rPr>
  </w:style>
  <w:style w:type="character" w:customStyle="1" w:styleId="30">
    <w:name w:val="Заголовок 3 Знак"/>
    <w:basedOn w:val="a0"/>
    <w:link w:val="3"/>
    <w:uiPriority w:val="9"/>
    <w:semiHidden/>
    <w:rsid w:val="008E286D"/>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8E286D"/>
    <w:rPr>
      <w:rFonts w:asciiTheme="majorHAnsi" w:eastAsiaTheme="majorEastAsia" w:hAnsiTheme="majorHAnsi" w:cstheme="majorBidi"/>
      <w:color w:val="2E74B5" w:themeColor="accent1" w:themeShade="BF"/>
    </w:rPr>
  </w:style>
  <w:style w:type="paragraph" w:styleId="af3">
    <w:name w:val="No Spacing"/>
    <w:uiPriority w:val="1"/>
    <w:qFormat/>
    <w:rsid w:val="007D5D9A"/>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83">
      <w:bodyDiv w:val="1"/>
      <w:marLeft w:val="0"/>
      <w:marRight w:val="0"/>
      <w:marTop w:val="0"/>
      <w:marBottom w:val="0"/>
      <w:divBdr>
        <w:top w:val="none" w:sz="0" w:space="0" w:color="auto"/>
        <w:left w:val="none" w:sz="0" w:space="0" w:color="auto"/>
        <w:bottom w:val="none" w:sz="0" w:space="0" w:color="auto"/>
        <w:right w:val="none" w:sz="0" w:space="0" w:color="auto"/>
      </w:divBdr>
    </w:div>
    <w:div w:id="10911382">
      <w:bodyDiv w:val="1"/>
      <w:marLeft w:val="0"/>
      <w:marRight w:val="0"/>
      <w:marTop w:val="0"/>
      <w:marBottom w:val="0"/>
      <w:divBdr>
        <w:top w:val="none" w:sz="0" w:space="0" w:color="auto"/>
        <w:left w:val="none" w:sz="0" w:space="0" w:color="auto"/>
        <w:bottom w:val="none" w:sz="0" w:space="0" w:color="auto"/>
        <w:right w:val="none" w:sz="0" w:space="0" w:color="auto"/>
      </w:divBdr>
    </w:div>
    <w:div w:id="20321101">
      <w:bodyDiv w:val="1"/>
      <w:marLeft w:val="0"/>
      <w:marRight w:val="0"/>
      <w:marTop w:val="0"/>
      <w:marBottom w:val="0"/>
      <w:divBdr>
        <w:top w:val="none" w:sz="0" w:space="0" w:color="auto"/>
        <w:left w:val="none" w:sz="0" w:space="0" w:color="auto"/>
        <w:bottom w:val="none" w:sz="0" w:space="0" w:color="auto"/>
        <w:right w:val="none" w:sz="0" w:space="0" w:color="auto"/>
      </w:divBdr>
    </w:div>
    <w:div w:id="28382885">
      <w:bodyDiv w:val="1"/>
      <w:marLeft w:val="0"/>
      <w:marRight w:val="0"/>
      <w:marTop w:val="0"/>
      <w:marBottom w:val="0"/>
      <w:divBdr>
        <w:top w:val="none" w:sz="0" w:space="0" w:color="auto"/>
        <w:left w:val="none" w:sz="0" w:space="0" w:color="auto"/>
        <w:bottom w:val="none" w:sz="0" w:space="0" w:color="auto"/>
        <w:right w:val="none" w:sz="0" w:space="0" w:color="auto"/>
      </w:divBdr>
    </w:div>
    <w:div w:id="70323832">
      <w:bodyDiv w:val="1"/>
      <w:marLeft w:val="0"/>
      <w:marRight w:val="0"/>
      <w:marTop w:val="0"/>
      <w:marBottom w:val="0"/>
      <w:divBdr>
        <w:top w:val="none" w:sz="0" w:space="0" w:color="auto"/>
        <w:left w:val="none" w:sz="0" w:space="0" w:color="auto"/>
        <w:bottom w:val="none" w:sz="0" w:space="0" w:color="auto"/>
        <w:right w:val="none" w:sz="0" w:space="0" w:color="auto"/>
      </w:divBdr>
    </w:div>
    <w:div w:id="107506709">
      <w:bodyDiv w:val="1"/>
      <w:marLeft w:val="0"/>
      <w:marRight w:val="0"/>
      <w:marTop w:val="0"/>
      <w:marBottom w:val="0"/>
      <w:divBdr>
        <w:top w:val="none" w:sz="0" w:space="0" w:color="auto"/>
        <w:left w:val="none" w:sz="0" w:space="0" w:color="auto"/>
        <w:bottom w:val="none" w:sz="0" w:space="0" w:color="auto"/>
        <w:right w:val="none" w:sz="0" w:space="0" w:color="auto"/>
      </w:divBdr>
    </w:div>
    <w:div w:id="111049975">
      <w:bodyDiv w:val="1"/>
      <w:marLeft w:val="0"/>
      <w:marRight w:val="0"/>
      <w:marTop w:val="0"/>
      <w:marBottom w:val="0"/>
      <w:divBdr>
        <w:top w:val="none" w:sz="0" w:space="0" w:color="auto"/>
        <w:left w:val="none" w:sz="0" w:space="0" w:color="auto"/>
        <w:bottom w:val="none" w:sz="0" w:space="0" w:color="auto"/>
        <w:right w:val="none" w:sz="0" w:space="0" w:color="auto"/>
      </w:divBdr>
    </w:div>
    <w:div w:id="112598260">
      <w:bodyDiv w:val="1"/>
      <w:marLeft w:val="0"/>
      <w:marRight w:val="0"/>
      <w:marTop w:val="0"/>
      <w:marBottom w:val="0"/>
      <w:divBdr>
        <w:top w:val="none" w:sz="0" w:space="0" w:color="auto"/>
        <w:left w:val="none" w:sz="0" w:space="0" w:color="auto"/>
        <w:bottom w:val="none" w:sz="0" w:space="0" w:color="auto"/>
        <w:right w:val="none" w:sz="0" w:space="0" w:color="auto"/>
      </w:divBdr>
      <w:divsChild>
        <w:div w:id="614989984">
          <w:marLeft w:val="0"/>
          <w:marRight w:val="0"/>
          <w:marTop w:val="0"/>
          <w:marBottom w:val="0"/>
          <w:divBdr>
            <w:top w:val="none" w:sz="0" w:space="0" w:color="auto"/>
            <w:left w:val="none" w:sz="0" w:space="0" w:color="auto"/>
            <w:bottom w:val="none" w:sz="0" w:space="0" w:color="auto"/>
            <w:right w:val="none" w:sz="0" w:space="0" w:color="auto"/>
          </w:divBdr>
        </w:div>
        <w:div w:id="2105102565">
          <w:marLeft w:val="0"/>
          <w:marRight w:val="0"/>
          <w:marTop w:val="0"/>
          <w:marBottom w:val="0"/>
          <w:divBdr>
            <w:top w:val="none" w:sz="0" w:space="0" w:color="auto"/>
            <w:left w:val="none" w:sz="0" w:space="0" w:color="auto"/>
            <w:bottom w:val="none" w:sz="0" w:space="0" w:color="auto"/>
            <w:right w:val="none" w:sz="0" w:space="0" w:color="auto"/>
          </w:divBdr>
        </w:div>
      </w:divsChild>
    </w:div>
    <w:div w:id="139077381">
      <w:bodyDiv w:val="1"/>
      <w:marLeft w:val="0"/>
      <w:marRight w:val="0"/>
      <w:marTop w:val="0"/>
      <w:marBottom w:val="0"/>
      <w:divBdr>
        <w:top w:val="none" w:sz="0" w:space="0" w:color="auto"/>
        <w:left w:val="none" w:sz="0" w:space="0" w:color="auto"/>
        <w:bottom w:val="none" w:sz="0" w:space="0" w:color="auto"/>
        <w:right w:val="none" w:sz="0" w:space="0" w:color="auto"/>
      </w:divBdr>
    </w:div>
    <w:div w:id="146211978">
      <w:bodyDiv w:val="1"/>
      <w:marLeft w:val="0"/>
      <w:marRight w:val="0"/>
      <w:marTop w:val="0"/>
      <w:marBottom w:val="0"/>
      <w:divBdr>
        <w:top w:val="none" w:sz="0" w:space="0" w:color="auto"/>
        <w:left w:val="none" w:sz="0" w:space="0" w:color="auto"/>
        <w:bottom w:val="none" w:sz="0" w:space="0" w:color="auto"/>
        <w:right w:val="none" w:sz="0" w:space="0" w:color="auto"/>
      </w:divBdr>
    </w:div>
    <w:div w:id="150026491">
      <w:bodyDiv w:val="1"/>
      <w:marLeft w:val="0"/>
      <w:marRight w:val="0"/>
      <w:marTop w:val="0"/>
      <w:marBottom w:val="0"/>
      <w:divBdr>
        <w:top w:val="none" w:sz="0" w:space="0" w:color="auto"/>
        <w:left w:val="none" w:sz="0" w:space="0" w:color="auto"/>
        <w:bottom w:val="none" w:sz="0" w:space="0" w:color="auto"/>
        <w:right w:val="none" w:sz="0" w:space="0" w:color="auto"/>
      </w:divBdr>
    </w:div>
    <w:div w:id="152569037">
      <w:bodyDiv w:val="1"/>
      <w:marLeft w:val="0"/>
      <w:marRight w:val="0"/>
      <w:marTop w:val="0"/>
      <w:marBottom w:val="0"/>
      <w:divBdr>
        <w:top w:val="none" w:sz="0" w:space="0" w:color="auto"/>
        <w:left w:val="none" w:sz="0" w:space="0" w:color="auto"/>
        <w:bottom w:val="none" w:sz="0" w:space="0" w:color="auto"/>
        <w:right w:val="none" w:sz="0" w:space="0" w:color="auto"/>
      </w:divBdr>
    </w:div>
    <w:div w:id="163133649">
      <w:bodyDiv w:val="1"/>
      <w:marLeft w:val="0"/>
      <w:marRight w:val="0"/>
      <w:marTop w:val="0"/>
      <w:marBottom w:val="0"/>
      <w:divBdr>
        <w:top w:val="none" w:sz="0" w:space="0" w:color="auto"/>
        <w:left w:val="none" w:sz="0" w:space="0" w:color="auto"/>
        <w:bottom w:val="none" w:sz="0" w:space="0" w:color="auto"/>
        <w:right w:val="none" w:sz="0" w:space="0" w:color="auto"/>
      </w:divBdr>
    </w:div>
    <w:div w:id="198737193">
      <w:bodyDiv w:val="1"/>
      <w:marLeft w:val="0"/>
      <w:marRight w:val="0"/>
      <w:marTop w:val="0"/>
      <w:marBottom w:val="0"/>
      <w:divBdr>
        <w:top w:val="none" w:sz="0" w:space="0" w:color="auto"/>
        <w:left w:val="none" w:sz="0" w:space="0" w:color="auto"/>
        <w:bottom w:val="none" w:sz="0" w:space="0" w:color="auto"/>
        <w:right w:val="none" w:sz="0" w:space="0" w:color="auto"/>
      </w:divBdr>
    </w:div>
    <w:div w:id="217281727">
      <w:bodyDiv w:val="1"/>
      <w:marLeft w:val="0"/>
      <w:marRight w:val="0"/>
      <w:marTop w:val="0"/>
      <w:marBottom w:val="0"/>
      <w:divBdr>
        <w:top w:val="none" w:sz="0" w:space="0" w:color="auto"/>
        <w:left w:val="none" w:sz="0" w:space="0" w:color="auto"/>
        <w:bottom w:val="none" w:sz="0" w:space="0" w:color="auto"/>
        <w:right w:val="none" w:sz="0" w:space="0" w:color="auto"/>
      </w:divBdr>
    </w:div>
    <w:div w:id="236743204">
      <w:bodyDiv w:val="1"/>
      <w:marLeft w:val="0"/>
      <w:marRight w:val="0"/>
      <w:marTop w:val="0"/>
      <w:marBottom w:val="0"/>
      <w:divBdr>
        <w:top w:val="none" w:sz="0" w:space="0" w:color="auto"/>
        <w:left w:val="none" w:sz="0" w:space="0" w:color="auto"/>
        <w:bottom w:val="none" w:sz="0" w:space="0" w:color="auto"/>
        <w:right w:val="none" w:sz="0" w:space="0" w:color="auto"/>
      </w:divBdr>
    </w:div>
    <w:div w:id="241069312">
      <w:bodyDiv w:val="1"/>
      <w:marLeft w:val="0"/>
      <w:marRight w:val="0"/>
      <w:marTop w:val="0"/>
      <w:marBottom w:val="0"/>
      <w:divBdr>
        <w:top w:val="none" w:sz="0" w:space="0" w:color="auto"/>
        <w:left w:val="none" w:sz="0" w:space="0" w:color="auto"/>
        <w:bottom w:val="none" w:sz="0" w:space="0" w:color="auto"/>
        <w:right w:val="none" w:sz="0" w:space="0" w:color="auto"/>
      </w:divBdr>
    </w:div>
    <w:div w:id="265772290">
      <w:bodyDiv w:val="1"/>
      <w:marLeft w:val="0"/>
      <w:marRight w:val="0"/>
      <w:marTop w:val="0"/>
      <w:marBottom w:val="0"/>
      <w:divBdr>
        <w:top w:val="none" w:sz="0" w:space="0" w:color="auto"/>
        <w:left w:val="none" w:sz="0" w:space="0" w:color="auto"/>
        <w:bottom w:val="none" w:sz="0" w:space="0" w:color="auto"/>
        <w:right w:val="none" w:sz="0" w:space="0" w:color="auto"/>
      </w:divBdr>
    </w:div>
    <w:div w:id="296374925">
      <w:bodyDiv w:val="1"/>
      <w:marLeft w:val="0"/>
      <w:marRight w:val="0"/>
      <w:marTop w:val="0"/>
      <w:marBottom w:val="0"/>
      <w:divBdr>
        <w:top w:val="none" w:sz="0" w:space="0" w:color="auto"/>
        <w:left w:val="none" w:sz="0" w:space="0" w:color="auto"/>
        <w:bottom w:val="none" w:sz="0" w:space="0" w:color="auto"/>
        <w:right w:val="none" w:sz="0" w:space="0" w:color="auto"/>
      </w:divBdr>
      <w:divsChild>
        <w:div w:id="1848784285">
          <w:marLeft w:val="0"/>
          <w:marRight w:val="0"/>
          <w:marTop w:val="0"/>
          <w:marBottom w:val="0"/>
          <w:divBdr>
            <w:top w:val="none" w:sz="0" w:space="0" w:color="auto"/>
            <w:left w:val="none" w:sz="0" w:space="0" w:color="auto"/>
            <w:bottom w:val="none" w:sz="0" w:space="0" w:color="auto"/>
            <w:right w:val="none" w:sz="0" w:space="0" w:color="auto"/>
          </w:divBdr>
        </w:div>
        <w:div w:id="1646353325">
          <w:marLeft w:val="0"/>
          <w:marRight w:val="0"/>
          <w:marTop w:val="0"/>
          <w:marBottom w:val="0"/>
          <w:divBdr>
            <w:top w:val="none" w:sz="0" w:space="0" w:color="auto"/>
            <w:left w:val="none" w:sz="0" w:space="0" w:color="auto"/>
            <w:bottom w:val="none" w:sz="0" w:space="0" w:color="auto"/>
            <w:right w:val="none" w:sz="0" w:space="0" w:color="auto"/>
          </w:divBdr>
        </w:div>
      </w:divsChild>
    </w:div>
    <w:div w:id="297030466">
      <w:bodyDiv w:val="1"/>
      <w:marLeft w:val="0"/>
      <w:marRight w:val="0"/>
      <w:marTop w:val="0"/>
      <w:marBottom w:val="0"/>
      <w:divBdr>
        <w:top w:val="none" w:sz="0" w:space="0" w:color="auto"/>
        <w:left w:val="none" w:sz="0" w:space="0" w:color="auto"/>
        <w:bottom w:val="none" w:sz="0" w:space="0" w:color="auto"/>
        <w:right w:val="none" w:sz="0" w:space="0" w:color="auto"/>
      </w:divBdr>
    </w:div>
    <w:div w:id="302779451">
      <w:bodyDiv w:val="1"/>
      <w:marLeft w:val="0"/>
      <w:marRight w:val="0"/>
      <w:marTop w:val="0"/>
      <w:marBottom w:val="0"/>
      <w:divBdr>
        <w:top w:val="none" w:sz="0" w:space="0" w:color="auto"/>
        <w:left w:val="none" w:sz="0" w:space="0" w:color="auto"/>
        <w:bottom w:val="none" w:sz="0" w:space="0" w:color="auto"/>
        <w:right w:val="none" w:sz="0" w:space="0" w:color="auto"/>
      </w:divBdr>
    </w:div>
    <w:div w:id="326135316">
      <w:bodyDiv w:val="1"/>
      <w:marLeft w:val="0"/>
      <w:marRight w:val="0"/>
      <w:marTop w:val="0"/>
      <w:marBottom w:val="0"/>
      <w:divBdr>
        <w:top w:val="none" w:sz="0" w:space="0" w:color="auto"/>
        <w:left w:val="none" w:sz="0" w:space="0" w:color="auto"/>
        <w:bottom w:val="none" w:sz="0" w:space="0" w:color="auto"/>
        <w:right w:val="none" w:sz="0" w:space="0" w:color="auto"/>
      </w:divBdr>
    </w:div>
    <w:div w:id="353195754">
      <w:bodyDiv w:val="1"/>
      <w:marLeft w:val="0"/>
      <w:marRight w:val="0"/>
      <w:marTop w:val="0"/>
      <w:marBottom w:val="0"/>
      <w:divBdr>
        <w:top w:val="none" w:sz="0" w:space="0" w:color="auto"/>
        <w:left w:val="none" w:sz="0" w:space="0" w:color="auto"/>
        <w:bottom w:val="none" w:sz="0" w:space="0" w:color="auto"/>
        <w:right w:val="none" w:sz="0" w:space="0" w:color="auto"/>
      </w:divBdr>
    </w:div>
    <w:div w:id="405230544">
      <w:bodyDiv w:val="1"/>
      <w:marLeft w:val="0"/>
      <w:marRight w:val="0"/>
      <w:marTop w:val="0"/>
      <w:marBottom w:val="0"/>
      <w:divBdr>
        <w:top w:val="none" w:sz="0" w:space="0" w:color="auto"/>
        <w:left w:val="none" w:sz="0" w:space="0" w:color="auto"/>
        <w:bottom w:val="none" w:sz="0" w:space="0" w:color="auto"/>
        <w:right w:val="none" w:sz="0" w:space="0" w:color="auto"/>
      </w:divBdr>
    </w:div>
    <w:div w:id="458453070">
      <w:bodyDiv w:val="1"/>
      <w:marLeft w:val="0"/>
      <w:marRight w:val="0"/>
      <w:marTop w:val="0"/>
      <w:marBottom w:val="0"/>
      <w:divBdr>
        <w:top w:val="none" w:sz="0" w:space="0" w:color="auto"/>
        <w:left w:val="none" w:sz="0" w:space="0" w:color="auto"/>
        <w:bottom w:val="none" w:sz="0" w:space="0" w:color="auto"/>
        <w:right w:val="none" w:sz="0" w:space="0" w:color="auto"/>
      </w:divBdr>
    </w:div>
    <w:div w:id="464082426">
      <w:bodyDiv w:val="1"/>
      <w:marLeft w:val="0"/>
      <w:marRight w:val="0"/>
      <w:marTop w:val="0"/>
      <w:marBottom w:val="0"/>
      <w:divBdr>
        <w:top w:val="none" w:sz="0" w:space="0" w:color="auto"/>
        <w:left w:val="none" w:sz="0" w:space="0" w:color="auto"/>
        <w:bottom w:val="none" w:sz="0" w:space="0" w:color="auto"/>
        <w:right w:val="none" w:sz="0" w:space="0" w:color="auto"/>
      </w:divBdr>
    </w:div>
    <w:div w:id="484127004">
      <w:bodyDiv w:val="1"/>
      <w:marLeft w:val="0"/>
      <w:marRight w:val="0"/>
      <w:marTop w:val="0"/>
      <w:marBottom w:val="0"/>
      <w:divBdr>
        <w:top w:val="none" w:sz="0" w:space="0" w:color="auto"/>
        <w:left w:val="none" w:sz="0" w:space="0" w:color="auto"/>
        <w:bottom w:val="none" w:sz="0" w:space="0" w:color="auto"/>
        <w:right w:val="none" w:sz="0" w:space="0" w:color="auto"/>
      </w:divBdr>
    </w:div>
    <w:div w:id="485828119">
      <w:bodyDiv w:val="1"/>
      <w:marLeft w:val="0"/>
      <w:marRight w:val="0"/>
      <w:marTop w:val="0"/>
      <w:marBottom w:val="0"/>
      <w:divBdr>
        <w:top w:val="none" w:sz="0" w:space="0" w:color="auto"/>
        <w:left w:val="none" w:sz="0" w:space="0" w:color="auto"/>
        <w:bottom w:val="none" w:sz="0" w:space="0" w:color="auto"/>
        <w:right w:val="none" w:sz="0" w:space="0" w:color="auto"/>
      </w:divBdr>
    </w:div>
    <w:div w:id="509756496">
      <w:bodyDiv w:val="1"/>
      <w:marLeft w:val="0"/>
      <w:marRight w:val="0"/>
      <w:marTop w:val="0"/>
      <w:marBottom w:val="0"/>
      <w:divBdr>
        <w:top w:val="none" w:sz="0" w:space="0" w:color="auto"/>
        <w:left w:val="none" w:sz="0" w:space="0" w:color="auto"/>
        <w:bottom w:val="none" w:sz="0" w:space="0" w:color="auto"/>
        <w:right w:val="none" w:sz="0" w:space="0" w:color="auto"/>
      </w:divBdr>
    </w:div>
    <w:div w:id="538006192">
      <w:bodyDiv w:val="1"/>
      <w:marLeft w:val="0"/>
      <w:marRight w:val="0"/>
      <w:marTop w:val="0"/>
      <w:marBottom w:val="0"/>
      <w:divBdr>
        <w:top w:val="none" w:sz="0" w:space="0" w:color="auto"/>
        <w:left w:val="none" w:sz="0" w:space="0" w:color="auto"/>
        <w:bottom w:val="none" w:sz="0" w:space="0" w:color="auto"/>
        <w:right w:val="none" w:sz="0" w:space="0" w:color="auto"/>
      </w:divBdr>
    </w:div>
    <w:div w:id="568737338">
      <w:bodyDiv w:val="1"/>
      <w:marLeft w:val="0"/>
      <w:marRight w:val="0"/>
      <w:marTop w:val="0"/>
      <w:marBottom w:val="0"/>
      <w:divBdr>
        <w:top w:val="none" w:sz="0" w:space="0" w:color="auto"/>
        <w:left w:val="none" w:sz="0" w:space="0" w:color="auto"/>
        <w:bottom w:val="none" w:sz="0" w:space="0" w:color="auto"/>
        <w:right w:val="none" w:sz="0" w:space="0" w:color="auto"/>
      </w:divBdr>
    </w:div>
    <w:div w:id="574323778">
      <w:bodyDiv w:val="1"/>
      <w:marLeft w:val="0"/>
      <w:marRight w:val="0"/>
      <w:marTop w:val="0"/>
      <w:marBottom w:val="0"/>
      <w:divBdr>
        <w:top w:val="none" w:sz="0" w:space="0" w:color="auto"/>
        <w:left w:val="none" w:sz="0" w:space="0" w:color="auto"/>
        <w:bottom w:val="none" w:sz="0" w:space="0" w:color="auto"/>
        <w:right w:val="none" w:sz="0" w:space="0" w:color="auto"/>
      </w:divBdr>
    </w:div>
    <w:div w:id="576980253">
      <w:bodyDiv w:val="1"/>
      <w:marLeft w:val="0"/>
      <w:marRight w:val="0"/>
      <w:marTop w:val="0"/>
      <w:marBottom w:val="0"/>
      <w:divBdr>
        <w:top w:val="none" w:sz="0" w:space="0" w:color="auto"/>
        <w:left w:val="none" w:sz="0" w:space="0" w:color="auto"/>
        <w:bottom w:val="none" w:sz="0" w:space="0" w:color="auto"/>
        <w:right w:val="none" w:sz="0" w:space="0" w:color="auto"/>
      </w:divBdr>
    </w:div>
    <w:div w:id="598830280">
      <w:bodyDiv w:val="1"/>
      <w:marLeft w:val="0"/>
      <w:marRight w:val="0"/>
      <w:marTop w:val="0"/>
      <w:marBottom w:val="0"/>
      <w:divBdr>
        <w:top w:val="none" w:sz="0" w:space="0" w:color="auto"/>
        <w:left w:val="none" w:sz="0" w:space="0" w:color="auto"/>
        <w:bottom w:val="none" w:sz="0" w:space="0" w:color="auto"/>
        <w:right w:val="none" w:sz="0" w:space="0" w:color="auto"/>
      </w:divBdr>
    </w:div>
    <w:div w:id="600994531">
      <w:bodyDiv w:val="1"/>
      <w:marLeft w:val="0"/>
      <w:marRight w:val="0"/>
      <w:marTop w:val="0"/>
      <w:marBottom w:val="0"/>
      <w:divBdr>
        <w:top w:val="none" w:sz="0" w:space="0" w:color="auto"/>
        <w:left w:val="none" w:sz="0" w:space="0" w:color="auto"/>
        <w:bottom w:val="none" w:sz="0" w:space="0" w:color="auto"/>
        <w:right w:val="none" w:sz="0" w:space="0" w:color="auto"/>
      </w:divBdr>
    </w:div>
    <w:div w:id="634674536">
      <w:bodyDiv w:val="1"/>
      <w:marLeft w:val="0"/>
      <w:marRight w:val="0"/>
      <w:marTop w:val="0"/>
      <w:marBottom w:val="0"/>
      <w:divBdr>
        <w:top w:val="none" w:sz="0" w:space="0" w:color="auto"/>
        <w:left w:val="none" w:sz="0" w:space="0" w:color="auto"/>
        <w:bottom w:val="none" w:sz="0" w:space="0" w:color="auto"/>
        <w:right w:val="none" w:sz="0" w:space="0" w:color="auto"/>
      </w:divBdr>
    </w:div>
    <w:div w:id="642657076">
      <w:bodyDiv w:val="1"/>
      <w:marLeft w:val="0"/>
      <w:marRight w:val="0"/>
      <w:marTop w:val="0"/>
      <w:marBottom w:val="0"/>
      <w:divBdr>
        <w:top w:val="none" w:sz="0" w:space="0" w:color="auto"/>
        <w:left w:val="none" w:sz="0" w:space="0" w:color="auto"/>
        <w:bottom w:val="none" w:sz="0" w:space="0" w:color="auto"/>
        <w:right w:val="none" w:sz="0" w:space="0" w:color="auto"/>
      </w:divBdr>
    </w:div>
    <w:div w:id="649553544">
      <w:bodyDiv w:val="1"/>
      <w:marLeft w:val="0"/>
      <w:marRight w:val="0"/>
      <w:marTop w:val="0"/>
      <w:marBottom w:val="0"/>
      <w:divBdr>
        <w:top w:val="none" w:sz="0" w:space="0" w:color="auto"/>
        <w:left w:val="none" w:sz="0" w:space="0" w:color="auto"/>
        <w:bottom w:val="none" w:sz="0" w:space="0" w:color="auto"/>
        <w:right w:val="none" w:sz="0" w:space="0" w:color="auto"/>
      </w:divBdr>
    </w:div>
    <w:div w:id="654259614">
      <w:bodyDiv w:val="1"/>
      <w:marLeft w:val="0"/>
      <w:marRight w:val="0"/>
      <w:marTop w:val="0"/>
      <w:marBottom w:val="0"/>
      <w:divBdr>
        <w:top w:val="none" w:sz="0" w:space="0" w:color="auto"/>
        <w:left w:val="none" w:sz="0" w:space="0" w:color="auto"/>
        <w:bottom w:val="none" w:sz="0" w:space="0" w:color="auto"/>
        <w:right w:val="none" w:sz="0" w:space="0" w:color="auto"/>
      </w:divBdr>
    </w:div>
    <w:div w:id="656614916">
      <w:bodyDiv w:val="1"/>
      <w:marLeft w:val="0"/>
      <w:marRight w:val="0"/>
      <w:marTop w:val="0"/>
      <w:marBottom w:val="0"/>
      <w:divBdr>
        <w:top w:val="none" w:sz="0" w:space="0" w:color="auto"/>
        <w:left w:val="none" w:sz="0" w:space="0" w:color="auto"/>
        <w:bottom w:val="none" w:sz="0" w:space="0" w:color="auto"/>
        <w:right w:val="none" w:sz="0" w:space="0" w:color="auto"/>
      </w:divBdr>
    </w:div>
    <w:div w:id="663629067">
      <w:bodyDiv w:val="1"/>
      <w:marLeft w:val="0"/>
      <w:marRight w:val="0"/>
      <w:marTop w:val="0"/>
      <w:marBottom w:val="0"/>
      <w:divBdr>
        <w:top w:val="none" w:sz="0" w:space="0" w:color="auto"/>
        <w:left w:val="none" w:sz="0" w:space="0" w:color="auto"/>
        <w:bottom w:val="none" w:sz="0" w:space="0" w:color="auto"/>
        <w:right w:val="none" w:sz="0" w:space="0" w:color="auto"/>
      </w:divBdr>
    </w:div>
    <w:div w:id="698548457">
      <w:bodyDiv w:val="1"/>
      <w:marLeft w:val="0"/>
      <w:marRight w:val="0"/>
      <w:marTop w:val="0"/>
      <w:marBottom w:val="0"/>
      <w:divBdr>
        <w:top w:val="none" w:sz="0" w:space="0" w:color="auto"/>
        <w:left w:val="none" w:sz="0" w:space="0" w:color="auto"/>
        <w:bottom w:val="none" w:sz="0" w:space="0" w:color="auto"/>
        <w:right w:val="none" w:sz="0" w:space="0" w:color="auto"/>
      </w:divBdr>
    </w:div>
    <w:div w:id="706611081">
      <w:bodyDiv w:val="1"/>
      <w:marLeft w:val="0"/>
      <w:marRight w:val="0"/>
      <w:marTop w:val="0"/>
      <w:marBottom w:val="0"/>
      <w:divBdr>
        <w:top w:val="none" w:sz="0" w:space="0" w:color="auto"/>
        <w:left w:val="none" w:sz="0" w:space="0" w:color="auto"/>
        <w:bottom w:val="none" w:sz="0" w:space="0" w:color="auto"/>
        <w:right w:val="none" w:sz="0" w:space="0" w:color="auto"/>
      </w:divBdr>
    </w:div>
    <w:div w:id="710155495">
      <w:bodyDiv w:val="1"/>
      <w:marLeft w:val="0"/>
      <w:marRight w:val="0"/>
      <w:marTop w:val="0"/>
      <w:marBottom w:val="0"/>
      <w:divBdr>
        <w:top w:val="none" w:sz="0" w:space="0" w:color="auto"/>
        <w:left w:val="none" w:sz="0" w:space="0" w:color="auto"/>
        <w:bottom w:val="none" w:sz="0" w:space="0" w:color="auto"/>
        <w:right w:val="none" w:sz="0" w:space="0" w:color="auto"/>
      </w:divBdr>
    </w:div>
    <w:div w:id="764958926">
      <w:bodyDiv w:val="1"/>
      <w:marLeft w:val="0"/>
      <w:marRight w:val="0"/>
      <w:marTop w:val="0"/>
      <w:marBottom w:val="0"/>
      <w:divBdr>
        <w:top w:val="none" w:sz="0" w:space="0" w:color="auto"/>
        <w:left w:val="none" w:sz="0" w:space="0" w:color="auto"/>
        <w:bottom w:val="none" w:sz="0" w:space="0" w:color="auto"/>
        <w:right w:val="none" w:sz="0" w:space="0" w:color="auto"/>
      </w:divBdr>
    </w:div>
    <w:div w:id="785151252">
      <w:bodyDiv w:val="1"/>
      <w:marLeft w:val="0"/>
      <w:marRight w:val="0"/>
      <w:marTop w:val="0"/>
      <w:marBottom w:val="0"/>
      <w:divBdr>
        <w:top w:val="none" w:sz="0" w:space="0" w:color="auto"/>
        <w:left w:val="none" w:sz="0" w:space="0" w:color="auto"/>
        <w:bottom w:val="none" w:sz="0" w:space="0" w:color="auto"/>
        <w:right w:val="none" w:sz="0" w:space="0" w:color="auto"/>
      </w:divBdr>
    </w:div>
    <w:div w:id="790780206">
      <w:bodyDiv w:val="1"/>
      <w:marLeft w:val="0"/>
      <w:marRight w:val="0"/>
      <w:marTop w:val="0"/>
      <w:marBottom w:val="0"/>
      <w:divBdr>
        <w:top w:val="none" w:sz="0" w:space="0" w:color="auto"/>
        <w:left w:val="none" w:sz="0" w:space="0" w:color="auto"/>
        <w:bottom w:val="none" w:sz="0" w:space="0" w:color="auto"/>
        <w:right w:val="none" w:sz="0" w:space="0" w:color="auto"/>
      </w:divBdr>
    </w:div>
    <w:div w:id="805896298">
      <w:bodyDiv w:val="1"/>
      <w:marLeft w:val="0"/>
      <w:marRight w:val="0"/>
      <w:marTop w:val="0"/>
      <w:marBottom w:val="0"/>
      <w:divBdr>
        <w:top w:val="none" w:sz="0" w:space="0" w:color="auto"/>
        <w:left w:val="none" w:sz="0" w:space="0" w:color="auto"/>
        <w:bottom w:val="none" w:sz="0" w:space="0" w:color="auto"/>
        <w:right w:val="none" w:sz="0" w:space="0" w:color="auto"/>
      </w:divBdr>
    </w:div>
    <w:div w:id="811562790">
      <w:bodyDiv w:val="1"/>
      <w:marLeft w:val="0"/>
      <w:marRight w:val="0"/>
      <w:marTop w:val="0"/>
      <w:marBottom w:val="0"/>
      <w:divBdr>
        <w:top w:val="none" w:sz="0" w:space="0" w:color="auto"/>
        <w:left w:val="none" w:sz="0" w:space="0" w:color="auto"/>
        <w:bottom w:val="none" w:sz="0" w:space="0" w:color="auto"/>
        <w:right w:val="none" w:sz="0" w:space="0" w:color="auto"/>
      </w:divBdr>
    </w:div>
    <w:div w:id="818152458">
      <w:bodyDiv w:val="1"/>
      <w:marLeft w:val="0"/>
      <w:marRight w:val="0"/>
      <w:marTop w:val="0"/>
      <w:marBottom w:val="0"/>
      <w:divBdr>
        <w:top w:val="none" w:sz="0" w:space="0" w:color="auto"/>
        <w:left w:val="none" w:sz="0" w:space="0" w:color="auto"/>
        <w:bottom w:val="none" w:sz="0" w:space="0" w:color="auto"/>
        <w:right w:val="none" w:sz="0" w:space="0" w:color="auto"/>
      </w:divBdr>
    </w:div>
    <w:div w:id="828062141">
      <w:bodyDiv w:val="1"/>
      <w:marLeft w:val="0"/>
      <w:marRight w:val="0"/>
      <w:marTop w:val="0"/>
      <w:marBottom w:val="0"/>
      <w:divBdr>
        <w:top w:val="none" w:sz="0" w:space="0" w:color="auto"/>
        <w:left w:val="none" w:sz="0" w:space="0" w:color="auto"/>
        <w:bottom w:val="none" w:sz="0" w:space="0" w:color="auto"/>
        <w:right w:val="none" w:sz="0" w:space="0" w:color="auto"/>
      </w:divBdr>
    </w:div>
    <w:div w:id="850072695">
      <w:bodyDiv w:val="1"/>
      <w:marLeft w:val="0"/>
      <w:marRight w:val="0"/>
      <w:marTop w:val="0"/>
      <w:marBottom w:val="0"/>
      <w:divBdr>
        <w:top w:val="none" w:sz="0" w:space="0" w:color="auto"/>
        <w:left w:val="none" w:sz="0" w:space="0" w:color="auto"/>
        <w:bottom w:val="none" w:sz="0" w:space="0" w:color="auto"/>
        <w:right w:val="none" w:sz="0" w:space="0" w:color="auto"/>
      </w:divBdr>
    </w:div>
    <w:div w:id="879049407">
      <w:bodyDiv w:val="1"/>
      <w:marLeft w:val="0"/>
      <w:marRight w:val="0"/>
      <w:marTop w:val="0"/>
      <w:marBottom w:val="0"/>
      <w:divBdr>
        <w:top w:val="none" w:sz="0" w:space="0" w:color="auto"/>
        <w:left w:val="none" w:sz="0" w:space="0" w:color="auto"/>
        <w:bottom w:val="none" w:sz="0" w:space="0" w:color="auto"/>
        <w:right w:val="none" w:sz="0" w:space="0" w:color="auto"/>
      </w:divBdr>
    </w:div>
    <w:div w:id="880941627">
      <w:bodyDiv w:val="1"/>
      <w:marLeft w:val="0"/>
      <w:marRight w:val="0"/>
      <w:marTop w:val="0"/>
      <w:marBottom w:val="0"/>
      <w:divBdr>
        <w:top w:val="none" w:sz="0" w:space="0" w:color="auto"/>
        <w:left w:val="none" w:sz="0" w:space="0" w:color="auto"/>
        <w:bottom w:val="none" w:sz="0" w:space="0" w:color="auto"/>
        <w:right w:val="none" w:sz="0" w:space="0" w:color="auto"/>
      </w:divBdr>
    </w:div>
    <w:div w:id="935600747">
      <w:bodyDiv w:val="1"/>
      <w:marLeft w:val="0"/>
      <w:marRight w:val="0"/>
      <w:marTop w:val="0"/>
      <w:marBottom w:val="0"/>
      <w:divBdr>
        <w:top w:val="none" w:sz="0" w:space="0" w:color="auto"/>
        <w:left w:val="none" w:sz="0" w:space="0" w:color="auto"/>
        <w:bottom w:val="none" w:sz="0" w:space="0" w:color="auto"/>
        <w:right w:val="none" w:sz="0" w:space="0" w:color="auto"/>
      </w:divBdr>
    </w:div>
    <w:div w:id="944776820">
      <w:bodyDiv w:val="1"/>
      <w:marLeft w:val="0"/>
      <w:marRight w:val="0"/>
      <w:marTop w:val="0"/>
      <w:marBottom w:val="0"/>
      <w:divBdr>
        <w:top w:val="none" w:sz="0" w:space="0" w:color="auto"/>
        <w:left w:val="none" w:sz="0" w:space="0" w:color="auto"/>
        <w:bottom w:val="none" w:sz="0" w:space="0" w:color="auto"/>
        <w:right w:val="none" w:sz="0" w:space="0" w:color="auto"/>
      </w:divBdr>
    </w:div>
    <w:div w:id="949431934">
      <w:bodyDiv w:val="1"/>
      <w:marLeft w:val="0"/>
      <w:marRight w:val="0"/>
      <w:marTop w:val="0"/>
      <w:marBottom w:val="0"/>
      <w:divBdr>
        <w:top w:val="none" w:sz="0" w:space="0" w:color="auto"/>
        <w:left w:val="none" w:sz="0" w:space="0" w:color="auto"/>
        <w:bottom w:val="none" w:sz="0" w:space="0" w:color="auto"/>
        <w:right w:val="none" w:sz="0" w:space="0" w:color="auto"/>
      </w:divBdr>
    </w:div>
    <w:div w:id="964889716">
      <w:bodyDiv w:val="1"/>
      <w:marLeft w:val="0"/>
      <w:marRight w:val="0"/>
      <w:marTop w:val="0"/>
      <w:marBottom w:val="0"/>
      <w:divBdr>
        <w:top w:val="none" w:sz="0" w:space="0" w:color="auto"/>
        <w:left w:val="none" w:sz="0" w:space="0" w:color="auto"/>
        <w:bottom w:val="none" w:sz="0" w:space="0" w:color="auto"/>
        <w:right w:val="none" w:sz="0" w:space="0" w:color="auto"/>
      </w:divBdr>
    </w:div>
    <w:div w:id="980496841">
      <w:bodyDiv w:val="1"/>
      <w:marLeft w:val="0"/>
      <w:marRight w:val="0"/>
      <w:marTop w:val="0"/>
      <w:marBottom w:val="0"/>
      <w:divBdr>
        <w:top w:val="none" w:sz="0" w:space="0" w:color="auto"/>
        <w:left w:val="none" w:sz="0" w:space="0" w:color="auto"/>
        <w:bottom w:val="none" w:sz="0" w:space="0" w:color="auto"/>
        <w:right w:val="none" w:sz="0" w:space="0" w:color="auto"/>
      </w:divBdr>
    </w:div>
    <w:div w:id="981738724">
      <w:bodyDiv w:val="1"/>
      <w:marLeft w:val="0"/>
      <w:marRight w:val="0"/>
      <w:marTop w:val="0"/>
      <w:marBottom w:val="0"/>
      <w:divBdr>
        <w:top w:val="none" w:sz="0" w:space="0" w:color="auto"/>
        <w:left w:val="none" w:sz="0" w:space="0" w:color="auto"/>
        <w:bottom w:val="none" w:sz="0" w:space="0" w:color="auto"/>
        <w:right w:val="none" w:sz="0" w:space="0" w:color="auto"/>
      </w:divBdr>
    </w:div>
    <w:div w:id="993874020">
      <w:bodyDiv w:val="1"/>
      <w:marLeft w:val="0"/>
      <w:marRight w:val="0"/>
      <w:marTop w:val="0"/>
      <w:marBottom w:val="0"/>
      <w:divBdr>
        <w:top w:val="none" w:sz="0" w:space="0" w:color="auto"/>
        <w:left w:val="none" w:sz="0" w:space="0" w:color="auto"/>
        <w:bottom w:val="none" w:sz="0" w:space="0" w:color="auto"/>
        <w:right w:val="none" w:sz="0" w:space="0" w:color="auto"/>
      </w:divBdr>
    </w:div>
    <w:div w:id="1011763672">
      <w:bodyDiv w:val="1"/>
      <w:marLeft w:val="0"/>
      <w:marRight w:val="0"/>
      <w:marTop w:val="0"/>
      <w:marBottom w:val="0"/>
      <w:divBdr>
        <w:top w:val="none" w:sz="0" w:space="0" w:color="auto"/>
        <w:left w:val="none" w:sz="0" w:space="0" w:color="auto"/>
        <w:bottom w:val="none" w:sz="0" w:space="0" w:color="auto"/>
        <w:right w:val="none" w:sz="0" w:space="0" w:color="auto"/>
      </w:divBdr>
    </w:div>
    <w:div w:id="1037971568">
      <w:bodyDiv w:val="1"/>
      <w:marLeft w:val="0"/>
      <w:marRight w:val="0"/>
      <w:marTop w:val="0"/>
      <w:marBottom w:val="0"/>
      <w:divBdr>
        <w:top w:val="none" w:sz="0" w:space="0" w:color="auto"/>
        <w:left w:val="none" w:sz="0" w:space="0" w:color="auto"/>
        <w:bottom w:val="none" w:sz="0" w:space="0" w:color="auto"/>
        <w:right w:val="none" w:sz="0" w:space="0" w:color="auto"/>
      </w:divBdr>
    </w:div>
    <w:div w:id="1067722955">
      <w:bodyDiv w:val="1"/>
      <w:marLeft w:val="0"/>
      <w:marRight w:val="0"/>
      <w:marTop w:val="0"/>
      <w:marBottom w:val="0"/>
      <w:divBdr>
        <w:top w:val="none" w:sz="0" w:space="0" w:color="auto"/>
        <w:left w:val="none" w:sz="0" w:space="0" w:color="auto"/>
        <w:bottom w:val="none" w:sz="0" w:space="0" w:color="auto"/>
        <w:right w:val="none" w:sz="0" w:space="0" w:color="auto"/>
      </w:divBdr>
    </w:div>
    <w:div w:id="1070036681">
      <w:bodyDiv w:val="1"/>
      <w:marLeft w:val="0"/>
      <w:marRight w:val="0"/>
      <w:marTop w:val="0"/>
      <w:marBottom w:val="0"/>
      <w:divBdr>
        <w:top w:val="none" w:sz="0" w:space="0" w:color="auto"/>
        <w:left w:val="none" w:sz="0" w:space="0" w:color="auto"/>
        <w:bottom w:val="none" w:sz="0" w:space="0" w:color="auto"/>
        <w:right w:val="none" w:sz="0" w:space="0" w:color="auto"/>
      </w:divBdr>
    </w:div>
    <w:div w:id="1084255137">
      <w:bodyDiv w:val="1"/>
      <w:marLeft w:val="0"/>
      <w:marRight w:val="0"/>
      <w:marTop w:val="0"/>
      <w:marBottom w:val="0"/>
      <w:divBdr>
        <w:top w:val="none" w:sz="0" w:space="0" w:color="auto"/>
        <w:left w:val="none" w:sz="0" w:space="0" w:color="auto"/>
        <w:bottom w:val="none" w:sz="0" w:space="0" w:color="auto"/>
        <w:right w:val="none" w:sz="0" w:space="0" w:color="auto"/>
      </w:divBdr>
    </w:div>
    <w:div w:id="1090390587">
      <w:bodyDiv w:val="1"/>
      <w:marLeft w:val="0"/>
      <w:marRight w:val="0"/>
      <w:marTop w:val="0"/>
      <w:marBottom w:val="0"/>
      <w:divBdr>
        <w:top w:val="none" w:sz="0" w:space="0" w:color="auto"/>
        <w:left w:val="none" w:sz="0" w:space="0" w:color="auto"/>
        <w:bottom w:val="none" w:sz="0" w:space="0" w:color="auto"/>
        <w:right w:val="none" w:sz="0" w:space="0" w:color="auto"/>
      </w:divBdr>
    </w:div>
    <w:div w:id="1096829337">
      <w:bodyDiv w:val="1"/>
      <w:marLeft w:val="0"/>
      <w:marRight w:val="0"/>
      <w:marTop w:val="0"/>
      <w:marBottom w:val="0"/>
      <w:divBdr>
        <w:top w:val="none" w:sz="0" w:space="0" w:color="auto"/>
        <w:left w:val="none" w:sz="0" w:space="0" w:color="auto"/>
        <w:bottom w:val="none" w:sz="0" w:space="0" w:color="auto"/>
        <w:right w:val="none" w:sz="0" w:space="0" w:color="auto"/>
      </w:divBdr>
    </w:div>
    <w:div w:id="1104954724">
      <w:bodyDiv w:val="1"/>
      <w:marLeft w:val="0"/>
      <w:marRight w:val="0"/>
      <w:marTop w:val="0"/>
      <w:marBottom w:val="0"/>
      <w:divBdr>
        <w:top w:val="none" w:sz="0" w:space="0" w:color="auto"/>
        <w:left w:val="none" w:sz="0" w:space="0" w:color="auto"/>
        <w:bottom w:val="none" w:sz="0" w:space="0" w:color="auto"/>
        <w:right w:val="none" w:sz="0" w:space="0" w:color="auto"/>
      </w:divBdr>
    </w:div>
    <w:div w:id="1116488898">
      <w:bodyDiv w:val="1"/>
      <w:marLeft w:val="0"/>
      <w:marRight w:val="0"/>
      <w:marTop w:val="0"/>
      <w:marBottom w:val="0"/>
      <w:divBdr>
        <w:top w:val="none" w:sz="0" w:space="0" w:color="auto"/>
        <w:left w:val="none" w:sz="0" w:space="0" w:color="auto"/>
        <w:bottom w:val="none" w:sz="0" w:space="0" w:color="auto"/>
        <w:right w:val="none" w:sz="0" w:space="0" w:color="auto"/>
      </w:divBdr>
    </w:div>
    <w:div w:id="1117523672">
      <w:bodyDiv w:val="1"/>
      <w:marLeft w:val="0"/>
      <w:marRight w:val="0"/>
      <w:marTop w:val="0"/>
      <w:marBottom w:val="0"/>
      <w:divBdr>
        <w:top w:val="none" w:sz="0" w:space="0" w:color="auto"/>
        <w:left w:val="none" w:sz="0" w:space="0" w:color="auto"/>
        <w:bottom w:val="none" w:sz="0" w:space="0" w:color="auto"/>
        <w:right w:val="none" w:sz="0" w:space="0" w:color="auto"/>
      </w:divBdr>
    </w:div>
    <w:div w:id="1130586198">
      <w:bodyDiv w:val="1"/>
      <w:marLeft w:val="0"/>
      <w:marRight w:val="0"/>
      <w:marTop w:val="0"/>
      <w:marBottom w:val="0"/>
      <w:divBdr>
        <w:top w:val="none" w:sz="0" w:space="0" w:color="auto"/>
        <w:left w:val="none" w:sz="0" w:space="0" w:color="auto"/>
        <w:bottom w:val="none" w:sz="0" w:space="0" w:color="auto"/>
        <w:right w:val="none" w:sz="0" w:space="0" w:color="auto"/>
      </w:divBdr>
    </w:div>
    <w:div w:id="1145316910">
      <w:bodyDiv w:val="1"/>
      <w:marLeft w:val="0"/>
      <w:marRight w:val="0"/>
      <w:marTop w:val="0"/>
      <w:marBottom w:val="0"/>
      <w:divBdr>
        <w:top w:val="none" w:sz="0" w:space="0" w:color="auto"/>
        <w:left w:val="none" w:sz="0" w:space="0" w:color="auto"/>
        <w:bottom w:val="none" w:sz="0" w:space="0" w:color="auto"/>
        <w:right w:val="none" w:sz="0" w:space="0" w:color="auto"/>
      </w:divBdr>
    </w:div>
    <w:div w:id="1155875899">
      <w:bodyDiv w:val="1"/>
      <w:marLeft w:val="0"/>
      <w:marRight w:val="0"/>
      <w:marTop w:val="0"/>
      <w:marBottom w:val="0"/>
      <w:divBdr>
        <w:top w:val="none" w:sz="0" w:space="0" w:color="auto"/>
        <w:left w:val="none" w:sz="0" w:space="0" w:color="auto"/>
        <w:bottom w:val="none" w:sz="0" w:space="0" w:color="auto"/>
        <w:right w:val="none" w:sz="0" w:space="0" w:color="auto"/>
      </w:divBdr>
    </w:div>
    <w:div w:id="1160000417">
      <w:bodyDiv w:val="1"/>
      <w:marLeft w:val="0"/>
      <w:marRight w:val="0"/>
      <w:marTop w:val="0"/>
      <w:marBottom w:val="0"/>
      <w:divBdr>
        <w:top w:val="none" w:sz="0" w:space="0" w:color="auto"/>
        <w:left w:val="none" w:sz="0" w:space="0" w:color="auto"/>
        <w:bottom w:val="none" w:sz="0" w:space="0" w:color="auto"/>
        <w:right w:val="none" w:sz="0" w:space="0" w:color="auto"/>
      </w:divBdr>
    </w:div>
    <w:div w:id="1168136343">
      <w:bodyDiv w:val="1"/>
      <w:marLeft w:val="0"/>
      <w:marRight w:val="0"/>
      <w:marTop w:val="0"/>
      <w:marBottom w:val="0"/>
      <w:divBdr>
        <w:top w:val="none" w:sz="0" w:space="0" w:color="auto"/>
        <w:left w:val="none" w:sz="0" w:space="0" w:color="auto"/>
        <w:bottom w:val="none" w:sz="0" w:space="0" w:color="auto"/>
        <w:right w:val="none" w:sz="0" w:space="0" w:color="auto"/>
      </w:divBdr>
    </w:div>
    <w:div w:id="1169564952">
      <w:bodyDiv w:val="1"/>
      <w:marLeft w:val="0"/>
      <w:marRight w:val="0"/>
      <w:marTop w:val="0"/>
      <w:marBottom w:val="0"/>
      <w:divBdr>
        <w:top w:val="none" w:sz="0" w:space="0" w:color="auto"/>
        <w:left w:val="none" w:sz="0" w:space="0" w:color="auto"/>
        <w:bottom w:val="none" w:sz="0" w:space="0" w:color="auto"/>
        <w:right w:val="none" w:sz="0" w:space="0" w:color="auto"/>
      </w:divBdr>
    </w:div>
    <w:div w:id="1174492741">
      <w:bodyDiv w:val="1"/>
      <w:marLeft w:val="0"/>
      <w:marRight w:val="0"/>
      <w:marTop w:val="0"/>
      <w:marBottom w:val="0"/>
      <w:divBdr>
        <w:top w:val="none" w:sz="0" w:space="0" w:color="auto"/>
        <w:left w:val="none" w:sz="0" w:space="0" w:color="auto"/>
        <w:bottom w:val="none" w:sz="0" w:space="0" w:color="auto"/>
        <w:right w:val="none" w:sz="0" w:space="0" w:color="auto"/>
      </w:divBdr>
    </w:div>
    <w:div w:id="1186361854">
      <w:bodyDiv w:val="1"/>
      <w:marLeft w:val="0"/>
      <w:marRight w:val="0"/>
      <w:marTop w:val="0"/>
      <w:marBottom w:val="0"/>
      <w:divBdr>
        <w:top w:val="none" w:sz="0" w:space="0" w:color="auto"/>
        <w:left w:val="none" w:sz="0" w:space="0" w:color="auto"/>
        <w:bottom w:val="none" w:sz="0" w:space="0" w:color="auto"/>
        <w:right w:val="none" w:sz="0" w:space="0" w:color="auto"/>
      </w:divBdr>
    </w:div>
    <w:div w:id="1255624250">
      <w:bodyDiv w:val="1"/>
      <w:marLeft w:val="0"/>
      <w:marRight w:val="0"/>
      <w:marTop w:val="0"/>
      <w:marBottom w:val="0"/>
      <w:divBdr>
        <w:top w:val="none" w:sz="0" w:space="0" w:color="auto"/>
        <w:left w:val="none" w:sz="0" w:space="0" w:color="auto"/>
        <w:bottom w:val="none" w:sz="0" w:space="0" w:color="auto"/>
        <w:right w:val="none" w:sz="0" w:space="0" w:color="auto"/>
      </w:divBdr>
    </w:div>
    <w:div w:id="1277326714">
      <w:bodyDiv w:val="1"/>
      <w:marLeft w:val="0"/>
      <w:marRight w:val="0"/>
      <w:marTop w:val="0"/>
      <w:marBottom w:val="0"/>
      <w:divBdr>
        <w:top w:val="none" w:sz="0" w:space="0" w:color="auto"/>
        <w:left w:val="none" w:sz="0" w:space="0" w:color="auto"/>
        <w:bottom w:val="none" w:sz="0" w:space="0" w:color="auto"/>
        <w:right w:val="none" w:sz="0" w:space="0" w:color="auto"/>
      </w:divBdr>
    </w:div>
    <w:div w:id="1313102635">
      <w:bodyDiv w:val="1"/>
      <w:marLeft w:val="0"/>
      <w:marRight w:val="0"/>
      <w:marTop w:val="0"/>
      <w:marBottom w:val="0"/>
      <w:divBdr>
        <w:top w:val="none" w:sz="0" w:space="0" w:color="auto"/>
        <w:left w:val="none" w:sz="0" w:space="0" w:color="auto"/>
        <w:bottom w:val="none" w:sz="0" w:space="0" w:color="auto"/>
        <w:right w:val="none" w:sz="0" w:space="0" w:color="auto"/>
      </w:divBdr>
    </w:div>
    <w:div w:id="1315833963">
      <w:bodyDiv w:val="1"/>
      <w:marLeft w:val="0"/>
      <w:marRight w:val="0"/>
      <w:marTop w:val="0"/>
      <w:marBottom w:val="0"/>
      <w:divBdr>
        <w:top w:val="none" w:sz="0" w:space="0" w:color="auto"/>
        <w:left w:val="none" w:sz="0" w:space="0" w:color="auto"/>
        <w:bottom w:val="none" w:sz="0" w:space="0" w:color="auto"/>
        <w:right w:val="none" w:sz="0" w:space="0" w:color="auto"/>
      </w:divBdr>
    </w:div>
    <w:div w:id="1326468172">
      <w:bodyDiv w:val="1"/>
      <w:marLeft w:val="0"/>
      <w:marRight w:val="0"/>
      <w:marTop w:val="0"/>
      <w:marBottom w:val="0"/>
      <w:divBdr>
        <w:top w:val="none" w:sz="0" w:space="0" w:color="auto"/>
        <w:left w:val="none" w:sz="0" w:space="0" w:color="auto"/>
        <w:bottom w:val="none" w:sz="0" w:space="0" w:color="auto"/>
        <w:right w:val="none" w:sz="0" w:space="0" w:color="auto"/>
      </w:divBdr>
    </w:div>
    <w:div w:id="1336374177">
      <w:bodyDiv w:val="1"/>
      <w:marLeft w:val="0"/>
      <w:marRight w:val="0"/>
      <w:marTop w:val="0"/>
      <w:marBottom w:val="0"/>
      <w:divBdr>
        <w:top w:val="none" w:sz="0" w:space="0" w:color="auto"/>
        <w:left w:val="none" w:sz="0" w:space="0" w:color="auto"/>
        <w:bottom w:val="none" w:sz="0" w:space="0" w:color="auto"/>
        <w:right w:val="none" w:sz="0" w:space="0" w:color="auto"/>
      </w:divBdr>
    </w:div>
    <w:div w:id="1358316259">
      <w:bodyDiv w:val="1"/>
      <w:marLeft w:val="0"/>
      <w:marRight w:val="0"/>
      <w:marTop w:val="0"/>
      <w:marBottom w:val="0"/>
      <w:divBdr>
        <w:top w:val="none" w:sz="0" w:space="0" w:color="auto"/>
        <w:left w:val="none" w:sz="0" w:space="0" w:color="auto"/>
        <w:bottom w:val="none" w:sz="0" w:space="0" w:color="auto"/>
        <w:right w:val="none" w:sz="0" w:space="0" w:color="auto"/>
      </w:divBdr>
    </w:div>
    <w:div w:id="1370062745">
      <w:bodyDiv w:val="1"/>
      <w:marLeft w:val="0"/>
      <w:marRight w:val="0"/>
      <w:marTop w:val="0"/>
      <w:marBottom w:val="0"/>
      <w:divBdr>
        <w:top w:val="none" w:sz="0" w:space="0" w:color="auto"/>
        <w:left w:val="none" w:sz="0" w:space="0" w:color="auto"/>
        <w:bottom w:val="none" w:sz="0" w:space="0" w:color="auto"/>
        <w:right w:val="none" w:sz="0" w:space="0" w:color="auto"/>
      </w:divBdr>
    </w:div>
    <w:div w:id="1376735273">
      <w:bodyDiv w:val="1"/>
      <w:marLeft w:val="0"/>
      <w:marRight w:val="0"/>
      <w:marTop w:val="0"/>
      <w:marBottom w:val="0"/>
      <w:divBdr>
        <w:top w:val="none" w:sz="0" w:space="0" w:color="auto"/>
        <w:left w:val="none" w:sz="0" w:space="0" w:color="auto"/>
        <w:bottom w:val="none" w:sz="0" w:space="0" w:color="auto"/>
        <w:right w:val="none" w:sz="0" w:space="0" w:color="auto"/>
      </w:divBdr>
    </w:div>
    <w:div w:id="1404333184">
      <w:bodyDiv w:val="1"/>
      <w:marLeft w:val="0"/>
      <w:marRight w:val="0"/>
      <w:marTop w:val="0"/>
      <w:marBottom w:val="0"/>
      <w:divBdr>
        <w:top w:val="none" w:sz="0" w:space="0" w:color="auto"/>
        <w:left w:val="none" w:sz="0" w:space="0" w:color="auto"/>
        <w:bottom w:val="none" w:sz="0" w:space="0" w:color="auto"/>
        <w:right w:val="none" w:sz="0" w:space="0" w:color="auto"/>
      </w:divBdr>
    </w:div>
    <w:div w:id="1433355881">
      <w:bodyDiv w:val="1"/>
      <w:marLeft w:val="0"/>
      <w:marRight w:val="0"/>
      <w:marTop w:val="0"/>
      <w:marBottom w:val="0"/>
      <w:divBdr>
        <w:top w:val="none" w:sz="0" w:space="0" w:color="auto"/>
        <w:left w:val="none" w:sz="0" w:space="0" w:color="auto"/>
        <w:bottom w:val="none" w:sz="0" w:space="0" w:color="auto"/>
        <w:right w:val="none" w:sz="0" w:space="0" w:color="auto"/>
      </w:divBdr>
    </w:div>
    <w:div w:id="1454013626">
      <w:bodyDiv w:val="1"/>
      <w:marLeft w:val="0"/>
      <w:marRight w:val="0"/>
      <w:marTop w:val="0"/>
      <w:marBottom w:val="0"/>
      <w:divBdr>
        <w:top w:val="none" w:sz="0" w:space="0" w:color="auto"/>
        <w:left w:val="none" w:sz="0" w:space="0" w:color="auto"/>
        <w:bottom w:val="none" w:sz="0" w:space="0" w:color="auto"/>
        <w:right w:val="none" w:sz="0" w:space="0" w:color="auto"/>
      </w:divBdr>
    </w:div>
    <w:div w:id="1536310001">
      <w:bodyDiv w:val="1"/>
      <w:marLeft w:val="0"/>
      <w:marRight w:val="0"/>
      <w:marTop w:val="0"/>
      <w:marBottom w:val="0"/>
      <w:divBdr>
        <w:top w:val="none" w:sz="0" w:space="0" w:color="auto"/>
        <w:left w:val="none" w:sz="0" w:space="0" w:color="auto"/>
        <w:bottom w:val="none" w:sz="0" w:space="0" w:color="auto"/>
        <w:right w:val="none" w:sz="0" w:space="0" w:color="auto"/>
      </w:divBdr>
    </w:div>
    <w:div w:id="1557813071">
      <w:bodyDiv w:val="1"/>
      <w:marLeft w:val="0"/>
      <w:marRight w:val="0"/>
      <w:marTop w:val="0"/>
      <w:marBottom w:val="0"/>
      <w:divBdr>
        <w:top w:val="none" w:sz="0" w:space="0" w:color="auto"/>
        <w:left w:val="none" w:sz="0" w:space="0" w:color="auto"/>
        <w:bottom w:val="none" w:sz="0" w:space="0" w:color="auto"/>
        <w:right w:val="none" w:sz="0" w:space="0" w:color="auto"/>
      </w:divBdr>
    </w:div>
    <w:div w:id="1560939585">
      <w:bodyDiv w:val="1"/>
      <w:marLeft w:val="0"/>
      <w:marRight w:val="0"/>
      <w:marTop w:val="0"/>
      <w:marBottom w:val="0"/>
      <w:divBdr>
        <w:top w:val="none" w:sz="0" w:space="0" w:color="auto"/>
        <w:left w:val="none" w:sz="0" w:space="0" w:color="auto"/>
        <w:bottom w:val="none" w:sz="0" w:space="0" w:color="auto"/>
        <w:right w:val="none" w:sz="0" w:space="0" w:color="auto"/>
      </w:divBdr>
    </w:div>
    <w:div w:id="1594246051">
      <w:bodyDiv w:val="1"/>
      <w:marLeft w:val="0"/>
      <w:marRight w:val="0"/>
      <w:marTop w:val="0"/>
      <w:marBottom w:val="0"/>
      <w:divBdr>
        <w:top w:val="none" w:sz="0" w:space="0" w:color="auto"/>
        <w:left w:val="none" w:sz="0" w:space="0" w:color="auto"/>
        <w:bottom w:val="none" w:sz="0" w:space="0" w:color="auto"/>
        <w:right w:val="none" w:sz="0" w:space="0" w:color="auto"/>
      </w:divBdr>
    </w:div>
    <w:div w:id="1620064327">
      <w:bodyDiv w:val="1"/>
      <w:marLeft w:val="0"/>
      <w:marRight w:val="0"/>
      <w:marTop w:val="0"/>
      <w:marBottom w:val="0"/>
      <w:divBdr>
        <w:top w:val="none" w:sz="0" w:space="0" w:color="auto"/>
        <w:left w:val="none" w:sz="0" w:space="0" w:color="auto"/>
        <w:bottom w:val="none" w:sz="0" w:space="0" w:color="auto"/>
        <w:right w:val="none" w:sz="0" w:space="0" w:color="auto"/>
      </w:divBdr>
    </w:div>
    <w:div w:id="1649820233">
      <w:bodyDiv w:val="1"/>
      <w:marLeft w:val="0"/>
      <w:marRight w:val="0"/>
      <w:marTop w:val="0"/>
      <w:marBottom w:val="0"/>
      <w:divBdr>
        <w:top w:val="none" w:sz="0" w:space="0" w:color="auto"/>
        <w:left w:val="none" w:sz="0" w:space="0" w:color="auto"/>
        <w:bottom w:val="none" w:sz="0" w:space="0" w:color="auto"/>
        <w:right w:val="none" w:sz="0" w:space="0" w:color="auto"/>
      </w:divBdr>
      <w:divsChild>
        <w:div w:id="1080252992">
          <w:marLeft w:val="0"/>
          <w:marRight w:val="0"/>
          <w:marTop w:val="0"/>
          <w:marBottom w:val="0"/>
          <w:divBdr>
            <w:top w:val="none" w:sz="0" w:space="0" w:color="auto"/>
            <w:left w:val="none" w:sz="0" w:space="0" w:color="auto"/>
            <w:bottom w:val="none" w:sz="0" w:space="0" w:color="auto"/>
            <w:right w:val="none" w:sz="0" w:space="0" w:color="auto"/>
          </w:divBdr>
        </w:div>
      </w:divsChild>
    </w:div>
    <w:div w:id="1651707879">
      <w:bodyDiv w:val="1"/>
      <w:marLeft w:val="0"/>
      <w:marRight w:val="0"/>
      <w:marTop w:val="0"/>
      <w:marBottom w:val="0"/>
      <w:divBdr>
        <w:top w:val="none" w:sz="0" w:space="0" w:color="auto"/>
        <w:left w:val="none" w:sz="0" w:space="0" w:color="auto"/>
        <w:bottom w:val="none" w:sz="0" w:space="0" w:color="auto"/>
        <w:right w:val="none" w:sz="0" w:space="0" w:color="auto"/>
      </w:divBdr>
    </w:div>
    <w:div w:id="1653556639">
      <w:bodyDiv w:val="1"/>
      <w:marLeft w:val="0"/>
      <w:marRight w:val="0"/>
      <w:marTop w:val="0"/>
      <w:marBottom w:val="0"/>
      <w:divBdr>
        <w:top w:val="none" w:sz="0" w:space="0" w:color="auto"/>
        <w:left w:val="none" w:sz="0" w:space="0" w:color="auto"/>
        <w:bottom w:val="none" w:sz="0" w:space="0" w:color="auto"/>
        <w:right w:val="none" w:sz="0" w:space="0" w:color="auto"/>
      </w:divBdr>
    </w:div>
    <w:div w:id="1660495154">
      <w:bodyDiv w:val="1"/>
      <w:marLeft w:val="0"/>
      <w:marRight w:val="0"/>
      <w:marTop w:val="0"/>
      <w:marBottom w:val="0"/>
      <w:divBdr>
        <w:top w:val="none" w:sz="0" w:space="0" w:color="auto"/>
        <w:left w:val="none" w:sz="0" w:space="0" w:color="auto"/>
        <w:bottom w:val="none" w:sz="0" w:space="0" w:color="auto"/>
        <w:right w:val="none" w:sz="0" w:space="0" w:color="auto"/>
      </w:divBdr>
    </w:div>
    <w:div w:id="1660963851">
      <w:bodyDiv w:val="1"/>
      <w:marLeft w:val="0"/>
      <w:marRight w:val="0"/>
      <w:marTop w:val="0"/>
      <w:marBottom w:val="0"/>
      <w:divBdr>
        <w:top w:val="none" w:sz="0" w:space="0" w:color="auto"/>
        <w:left w:val="none" w:sz="0" w:space="0" w:color="auto"/>
        <w:bottom w:val="none" w:sz="0" w:space="0" w:color="auto"/>
        <w:right w:val="none" w:sz="0" w:space="0" w:color="auto"/>
      </w:divBdr>
    </w:div>
    <w:div w:id="1687171535">
      <w:bodyDiv w:val="1"/>
      <w:marLeft w:val="0"/>
      <w:marRight w:val="0"/>
      <w:marTop w:val="0"/>
      <w:marBottom w:val="0"/>
      <w:divBdr>
        <w:top w:val="none" w:sz="0" w:space="0" w:color="auto"/>
        <w:left w:val="none" w:sz="0" w:space="0" w:color="auto"/>
        <w:bottom w:val="none" w:sz="0" w:space="0" w:color="auto"/>
        <w:right w:val="none" w:sz="0" w:space="0" w:color="auto"/>
      </w:divBdr>
    </w:div>
    <w:div w:id="1702708127">
      <w:bodyDiv w:val="1"/>
      <w:marLeft w:val="0"/>
      <w:marRight w:val="0"/>
      <w:marTop w:val="0"/>
      <w:marBottom w:val="0"/>
      <w:divBdr>
        <w:top w:val="none" w:sz="0" w:space="0" w:color="auto"/>
        <w:left w:val="none" w:sz="0" w:space="0" w:color="auto"/>
        <w:bottom w:val="none" w:sz="0" w:space="0" w:color="auto"/>
        <w:right w:val="none" w:sz="0" w:space="0" w:color="auto"/>
      </w:divBdr>
    </w:div>
    <w:div w:id="1732188842">
      <w:bodyDiv w:val="1"/>
      <w:marLeft w:val="0"/>
      <w:marRight w:val="0"/>
      <w:marTop w:val="0"/>
      <w:marBottom w:val="0"/>
      <w:divBdr>
        <w:top w:val="none" w:sz="0" w:space="0" w:color="auto"/>
        <w:left w:val="none" w:sz="0" w:space="0" w:color="auto"/>
        <w:bottom w:val="none" w:sz="0" w:space="0" w:color="auto"/>
        <w:right w:val="none" w:sz="0" w:space="0" w:color="auto"/>
      </w:divBdr>
    </w:div>
    <w:div w:id="1738672319">
      <w:bodyDiv w:val="1"/>
      <w:marLeft w:val="0"/>
      <w:marRight w:val="0"/>
      <w:marTop w:val="0"/>
      <w:marBottom w:val="0"/>
      <w:divBdr>
        <w:top w:val="none" w:sz="0" w:space="0" w:color="auto"/>
        <w:left w:val="none" w:sz="0" w:space="0" w:color="auto"/>
        <w:bottom w:val="none" w:sz="0" w:space="0" w:color="auto"/>
        <w:right w:val="none" w:sz="0" w:space="0" w:color="auto"/>
      </w:divBdr>
    </w:div>
    <w:div w:id="1744451211">
      <w:bodyDiv w:val="1"/>
      <w:marLeft w:val="0"/>
      <w:marRight w:val="0"/>
      <w:marTop w:val="0"/>
      <w:marBottom w:val="0"/>
      <w:divBdr>
        <w:top w:val="none" w:sz="0" w:space="0" w:color="auto"/>
        <w:left w:val="none" w:sz="0" w:space="0" w:color="auto"/>
        <w:bottom w:val="none" w:sz="0" w:space="0" w:color="auto"/>
        <w:right w:val="none" w:sz="0" w:space="0" w:color="auto"/>
      </w:divBdr>
    </w:div>
    <w:div w:id="1767994700">
      <w:bodyDiv w:val="1"/>
      <w:marLeft w:val="0"/>
      <w:marRight w:val="0"/>
      <w:marTop w:val="0"/>
      <w:marBottom w:val="0"/>
      <w:divBdr>
        <w:top w:val="none" w:sz="0" w:space="0" w:color="auto"/>
        <w:left w:val="none" w:sz="0" w:space="0" w:color="auto"/>
        <w:bottom w:val="none" w:sz="0" w:space="0" w:color="auto"/>
        <w:right w:val="none" w:sz="0" w:space="0" w:color="auto"/>
      </w:divBdr>
    </w:div>
    <w:div w:id="1769234683">
      <w:bodyDiv w:val="1"/>
      <w:marLeft w:val="0"/>
      <w:marRight w:val="0"/>
      <w:marTop w:val="0"/>
      <w:marBottom w:val="0"/>
      <w:divBdr>
        <w:top w:val="none" w:sz="0" w:space="0" w:color="auto"/>
        <w:left w:val="none" w:sz="0" w:space="0" w:color="auto"/>
        <w:bottom w:val="none" w:sz="0" w:space="0" w:color="auto"/>
        <w:right w:val="none" w:sz="0" w:space="0" w:color="auto"/>
      </w:divBdr>
    </w:div>
    <w:div w:id="1776821808">
      <w:bodyDiv w:val="1"/>
      <w:marLeft w:val="0"/>
      <w:marRight w:val="0"/>
      <w:marTop w:val="0"/>
      <w:marBottom w:val="0"/>
      <w:divBdr>
        <w:top w:val="none" w:sz="0" w:space="0" w:color="auto"/>
        <w:left w:val="none" w:sz="0" w:space="0" w:color="auto"/>
        <w:bottom w:val="none" w:sz="0" w:space="0" w:color="auto"/>
        <w:right w:val="none" w:sz="0" w:space="0" w:color="auto"/>
      </w:divBdr>
    </w:div>
    <w:div w:id="1791044419">
      <w:bodyDiv w:val="1"/>
      <w:marLeft w:val="0"/>
      <w:marRight w:val="0"/>
      <w:marTop w:val="0"/>
      <w:marBottom w:val="0"/>
      <w:divBdr>
        <w:top w:val="none" w:sz="0" w:space="0" w:color="auto"/>
        <w:left w:val="none" w:sz="0" w:space="0" w:color="auto"/>
        <w:bottom w:val="none" w:sz="0" w:space="0" w:color="auto"/>
        <w:right w:val="none" w:sz="0" w:space="0" w:color="auto"/>
      </w:divBdr>
    </w:div>
    <w:div w:id="1815874200">
      <w:bodyDiv w:val="1"/>
      <w:marLeft w:val="0"/>
      <w:marRight w:val="0"/>
      <w:marTop w:val="0"/>
      <w:marBottom w:val="0"/>
      <w:divBdr>
        <w:top w:val="none" w:sz="0" w:space="0" w:color="auto"/>
        <w:left w:val="none" w:sz="0" w:space="0" w:color="auto"/>
        <w:bottom w:val="none" w:sz="0" w:space="0" w:color="auto"/>
        <w:right w:val="none" w:sz="0" w:space="0" w:color="auto"/>
      </w:divBdr>
    </w:div>
    <w:div w:id="1822113258">
      <w:bodyDiv w:val="1"/>
      <w:marLeft w:val="0"/>
      <w:marRight w:val="0"/>
      <w:marTop w:val="0"/>
      <w:marBottom w:val="0"/>
      <w:divBdr>
        <w:top w:val="none" w:sz="0" w:space="0" w:color="auto"/>
        <w:left w:val="none" w:sz="0" w:space="0" w:color="auto"/>
        <w:bottom w:val="none" w:sz="0" w:space="0" w:color="auto"/>
        <w:right w:val="none" w:sz="0" w:space="0" w:color="auto"/>
      </w:divBdr>
    </w:div>
    <w:div w:id="1834568928">
      <w:bodyDiv w:val="1"/>
      <w:marLeft w:val="0"/>
      <w:marRight w:val="0"/>
      <w:marTop w:val="0"/>
      <w:marBottom w:val="0"/>
      <w:divBdr>
        <w:top w:val="none" w:sz="0" w:space="0" w:color="auto"/>
        <w:left w:val="none" w:sz="0" w:space="0" w:color="auto"/>
        <w:bottom w:val="none" w:sz="0" w:space="0" w:color="auto"/>
        <w:right w:val="none" w:sz="0" w:space="0" w:color="auto"/>
      </w:divBdr>
    </w:div>
    <w:div w:id="1857764815">
      <w:bodyDiv w:val="1"/>
      <w:marLeft w:val="0"/>
      <w:marRight w:val="0"/>
      <w:marTop w:val="0"/>
      <w:marBottom w:val="0"/>
      <w:divBdr>
        <w:top w:val="none" w:sz="0" w:space="0" w:color="auto"/>
        <w:left w:val="none" w:sz="0" w:space="0" w:color="auto"/>
        <w:bottom w:val="none" w:sz="0" w:space="0" w:color="auto"/>
        <w:right w:val="none" w:sz="0" w:space="0" w:color="auto"/>
      </w:divBdr>
    </w:div>
    <w:div w:id="1902868319">
      <w:bodyDiv w:val="1"/>
      <w:marLeft w:val="0"/>
      <w:marRight w:val="0"/>
      <w:marTop w:val="0"/>
      <w:marBottom w:val="0"/>
      <w:divBdr>
        <w:top w:val="none" w:sz="0" w:space="0" w:color="auto"/>
        <w:left w:val="none" w:sz="0" w:space="0" w:color="auto"/>
        <w:bottom w:val="none" w:sz="0" w:space="0" w:color="auto"/>
        <w:right w:val="none" w:sz="0" w:space="0" w:color="auto"/>
      </w:divBdr>
    </w:div>
    <w:div w:id="1904827039">
      <w:bodyDiv w:val="1"/>
      <w:marLeft w:val="0"/>
      <w:marRight w:val="0"/>
      <w:marTop w:val="0"/>
      <w:marBottom w:val="0"/>
      <w:divBdr>
        <w:top w:val="none" w:sz="0" w:space="0" w:color="auto"/>
        <w:left w:val="none" w:sz="0" w:space="0" w:color="auto"/>
        <w:bottom w:val="none" w:sz="0" w:space="0" w:color="auto"/>
        <w:right w:val="none" w:sz="0" w:space="0" w:color="auto"/>
      </w:divBdr>
    </w:div>
    <w:div w:id="1922979907">
      <w:bodyDiv w:val="1"/>
      <w:marLeft w:val="0"/>
      <w:marRight w:val="0"/>
      <w:marTop w:val="0"/>
      <w:marBottom w:val="0"/>
      <w:divBdr>
        <w:top w:val="none" w:sz="0" w:space="0" w:color="auto"/>
        <w:left w:val="none" w:sz="0" w:space="0" w:color="auto"/>
        <w:bottom w:val="none" w:sz="0" w:space="0" w:color="auto"/>
        <w:right w:val="none" w:sz="0" w:space="0" w:color="auto"/>
      </w:divBdr>
    </w:div>
    <w:div w:id="1947107317">
      <w:bodyDiv w:val="1"/>
      <w:marLeft w:val="0"/>
      <w:marRight w:val="0"/>
      <w:marTop w:val="0"/>
      <w:marBottom w:val="0"/>
      <w:divBdr>
        <w:top w:val="none" w:sz="0" w:space="0" w:color="auto"/>
        <w:left w:val="none" w:sz="0" w:space="0" w:color="auto"/>
        <w:bottom w:val="none" w:sz="0" w:space="0" w:color="auto"/>
        <w:right w:val="none" w:sz="0" w:space="0" w:color="auto"/>
      </w:divBdr>
    </w:div>
    <w:div w:id="1993218162">
      <w:bodyDiv w:val="1"/>
      <w:marLeft w:val="0"/>
      <w:marRight w:val="0"/>
      <w:marTop w:val="0"/>
      <w:marBottom w:val="0"/>
      <w:divBdr>
        <w:top w:val="none" w:sz="0" w:space="0" w:color="auto"/>
        <w:left w:val="none" w:sz="0" w:space="0" w:color="auto"/>
        <w:bottom w:val="none" w:sz="0" w:space="0" w:color="auto"/>
        <w:right w:val="none" w:sz="0" w:space="0" w:color="auto"/>
      </w:divBdr>
    </w:div>
    <w:div w:id="1997803460">
      <w:bodyDiv w:val="1"/>
      <w:marLeft w:val="0"/>
      <w:marRight w:val="0"/>
      <w:marTop w:val="0"/>
      <w:marBottom w:val="0"/>
      <w:divBdr>
        <w:top w:val="none" w:sz="0" w:space="0" w:color="auto"/>
        <w:left w:val="none" w:sz="0" w:space="0" w:color="auto"/>
        <w:bottom w:val="none" w:sz="0" w:space="0" w:color="auto"/>
        <w:right w:val="none" w:sz="0" w:space="0" w:color="auto"/>
      </w:divBdr>
    </w:div>
    <w:div w:id="1999844323">
      <w:bodyDiv w:val="1"/>
      <w:marLeft w:val="0"/>
      <w:marRight w:val="0"/>
      <w:marTop w:val="0"/>
      <w:marBottom w:val="0"/>
      <w:divBdr>
        <w:top w:val="none" w:sz="0" w:space="0" w:color="auto"/>
        <w:left w:val="none" w:sz="0" w:space="0" w:color="auto"/>
        <w:bottom w:val="none" w:sz="0" w:space="0" w:color="auto"/>
        <w:right w:val="none" w:sz="0" w:space="0" w:color="auto"/>
      </w:divBdr>
    </w:div>
    <w:div w:id="2007514086">
      <w:bodyDiv w:val="1"/>
      <w:marLeft w:val="0"/>
      <w:marRight w:val="0"/>
      <w:marTop w:val="0"/>
      <w:marBottom w:val="0"/>
      <w:divBdr>
        <w:top w:val="none" w:sz="0" w:space="0" w:color="auto"/>
        <w:left w:val="none" w:sz="0" w:space="0" w:color="auto"/>
        <w:bottom w:val="none" w:sz="0" w:space="0" w:color="auto"/>
        <w:right w:val="none" w:sz="0" w:space="0" w:color="auto"/>
      </w:divBdr>
    </w:div>
    <w:div w:id="2019118963">
      <w:bodyDiv w:val="1"/>
      <w:marLeft w:val="0"/>
      <w:marRight w:val="0"/>
      <w:marTop w:val="0"/>
      <w:marBottom w:val="0"/>
      <w:divBdr>
        <w:top w:val="none" w:sz="0" w:space="0" w:color="auto"/>
        <w:left w:val="none" w:sz="0" w:space="0" w:color="auto"/>
        <w:bottom w:val="none" w:sz="0" w:space="0" w:color="auto"/>
        <w:right w:val="none" w:sz="0" w:space="0" w:color="auto"/>
      </w:divBdr>
    </w:div>
    <w:div w:id="2063405334">
      <w:bodyDiv w:val="1"/>
      <w:marLeft w:val="0"/>
      <w:marRight w:val="0"/>
      <w:marTop w:val="0"/>
      <w:marBottom w:val="0"/>
      <w:divBdr>
        <w:top w:val="none" w:sz="0" w:space="0" w:color="auto"/>
        <w:left w:val="none" w:sz="0" w:space="0" w:color="auto"/>
        <w:bottom w:val="none" w:sz="0" w:space="0" w:color="auto"/>
        <w:right w:val="none" w:sz="0" w:space="0" w:color="auto"/>
      </w:divBdr>
    </w:div>
    <w:div w:id="2096514448">
      <w:bodyDiv w:val="1"/>
      <w:marLeft w:val="0"/>
      <w:marRight w:val="0"/>
      <w:marTop w:val="0"/>
      <w:marBottom w:val="0"/>
      <w:divBdr>
        <w:top w:val="none" w:sz="0" w:space="0" w:color="auto"/>
        <w:left w:val="none" w:sz="0" w:space="0" w:color="auto"/>
        <w:bottom w:val="none" w:sz="0" w:space="0" w:color="auto"/>
        <w:right w:val="none" w:sz="0" w:space="0" w:color="auto"/>
      </w:divBdr>
    </w:div>
    <w:div w:id="2100981501">
      <w:bodyDiv w:val="1"/>
      <w:marLeft w:val="0"/>
      <w:marRight w:val="0"/>
      <w:marTop w:val="0"/>
      <w:marBottom w:val="0"/>
      <w:divBdr>
        <w:top w:val="none" w:sz="0" w:space="0" w:color="auto"/>
        <w:left w:val="none" w:sz="0" w:space="0" w:color="auto"/>
        <w:bottom w:val="none" w:sz="0" w:space="0" w:color="auto"/>
        <w:right w:val="none" w:sz="0" w:space="0" w:color="auto"/>
      </w:divBdr>
    </w:div>
    <w:div w:id="2101022503">
      <w:bodyDiv w:val="1"/>
      <w:marLeft w:val="0"/>
      <w:marRight w:val="0"/>
      <w:marTop w:val="0"/>
      <w:marBottom w:val="0"/>
      <w:divBdr>
        <w:top w:val="none" w:sz="0" w:space="0" w:color="auto"/>
        <w:left w:val="none" w:sz="0" w:space="0" w:color="auto"/>
        <w:bottom w:val="none" w:sz="0" w:space="0" w:color="auto"/>
        <w:right w:val="none" w:sz="0" w:space="0" w:color="auto"/>
      </w:divBdr>
    </w:div>
    <w:div w:id="2129661599">
      <w:bodyDiv w:val="1"/>
      <w:marLeft w:val="0"/>
      <w:marRight w:val="0"/>
      <w:marTop w:val="0"/>
      <w:marBottom w:val="0"/>
      <w:divBdr>
        <w:top w:val="none" w:sz="0" w:space="0" w:color="auto"/>
        <w:left w:val="none" w:sz="0" w:space="0" w:color="auto"/>
        <w:bottom w:val="none" w:sz="0" w:space="0" w:color="auto"/>
        <w:right w:val="none" w:sz="0" w:space="0" w:color="auto"/>
      </w:divBdr>
    </w:div>
    <w:div w:id="214180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imi.com/company/worth/" TargetMode="Externa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05426-313B-483A-BBAA-10EA79EFA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1511</Words>
  <Characters>8618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Левшина Нина</dc:creator>
  <cp:lastModifiedBy>Левшина Нина</cp:lastModifiedBy>
  <cp:revision>10</cp:revision>
  <cp:lastPrinted>2021-01-02T08:09:00Z</cp:lastPrinted>
  <dcterms:created xsi:type="dcterms:W3CDTF">2021-03-25T11:24:00Z</dcterms:created>
  <dcterms:modified xsi:type="dcterms:W3CDTF">2021-04-01T10:10:00Z</dcterms:modified>
</cp:coreProperties>
</file>