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39" w:rsidRPr="0015574C" w:rsidRDefault="00CB5B81">
      <w:pPr>
        <w:rPr>
          <w:rFonts w:ascii="Arial" w:hAnsi="Arial" w:cs="Arial"/>
          <w:b/>
          <w:lang w:val="ru-RU"/>
        </w:rPr>
      </w:pPr>
      <w:r w:rsidRPr="0015574C">
        <w:rPr>
          <w:rFonts w:ascii="Arial" w:hAnsi="Arial" w:cs="Arial"/>
          <w:b/>
          <w:lang w:val="ru-RU"/>
        </w:rPr>
        <w:t xml:space="preserve">Сотрудники ИПЭЭ РАН приняли участие в подготовке отчета ФАО о состоянии </w:t>
      </w:r>
      <w:r w:rsidR="008171BD">
        <w:rPr>
          <w:rFonts w:ascii="Arial" w:hAnsi="Arial" w:cs="Arial"/>
          <w:b/>
          <w:lang w:val="ru-RU"/>
        </w:rPr>
        <w:t xml:space="preserve">биоразнообразия </w:t>
      </w:r>
      <w:r w:rsidR="00577F47">
        <w:rPr>
          <w:rFonts w:ascii="Arial" w:hAnsi="Arial" w:cs="Arial"/>
          <w:b/>
          <w:lang w:val="ru-RU"/>
        </w:rPr>
        <w:t>почв в мире</w:t>
      </w:r>
    </w:p>
    <w:p w:rsidR="0015574C" w:rsidRPr="0015574C" w:rsidRDefault="0015574C" w:rsidP="0015574C">
      <w:pPr>
        <w:rPr>
          <w:rFonts w:ascii="Arial" w:hAnsi="Arial" w:cs="Arial"/>
          <w:lang w:val="ru-RU"/>
        </w:rPr>
      </w:pPr>
      <w:r w:rsidRPr="0015574C">
        <w:rPr>
          <w:rFonts w:ascii="Arial" w:hAnsi="Arial" w:cs="Arial"/>
          <w:noProof/>
          <w:lang w:val="ru-RU" w:eastAsia="ru-RU"/>
        </w:rPr>
        <w:drawing>
          <wp:inline distT="0" distB="0" distL="0" distR="0" wp14:anchorId="7BCF71FE" wp14:editId="6055293D">
            <wp:extent cx="1905000" cy="2705100"/>
            <wp:effectExtent l="0" t="0" r="0" b="0"/>
            <wp:docPr id="1" name="Grafik 1" descr="http://www.fao.org/3/cb1928en/cb1928en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o.org/3/cb1928en/cb1928en_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4C" w:rsidRPr="0015574C" w:rsidRDefault="0015574C" w:rsidP="0015574C">
      <w:pPr>
        <w:rPr>
          <w:rFonts w:ascii="Arial" w:hAnsi="Arial" w:cs="Arial"/>
          <w:lang w:val="ru-RU"/>
        </w:rPr>
      </w:pPr>
      <w:r w:rsidRPr="0015574C">
        <w:rPr>
          <w:rFonts w:ascii="Arial" w:hAnsi="Arial" w:cs="Arial"/>
          <w:i/>
          <w:lang w:val="ru-RU"/>
        </w:rPr>
        <w:t>Новый отчет</w:t>
      </w:r>
      <w:r w:rsidR="008171BD">
        <w:rPr>
          <w:rFonts w:ascii="Arial" w:hAnsi="Arial" w:cs="Arial"/>
          <w:i/>
          <w:lang w:val="ru-RU"/>
        </w:rPr>
        <w:t xml:space="preserve"> </w:t>
      </w:r>
      <w:r w:rsidRPr="0015574C">
        <w:rPr>
          <w:rFonts w:ascii="Arial" w:hAnsi="Arial" w:cs="Arial"/>
          <w:i/>
          <w:lang w:val="ru-RU"/>
        </w:rPr>
        <w:t>ФАО «Современные знания о биологическом разнообразии почв – текущее состояние, вызовы и перспективы», в создании которого приняли участие сотрудники</w:t>
      </w:r>
      <w:r w:rsidRPr="0015574C">
        <w:rPr>
          <w:rFonts w:ascii="Arial" w:hAnsi="Arial" w:cs="Arial"/>
          <w:lang w:val="ru-RU"/>
        </w:rPr>
        <w:t xml:space="preserve"> ИПЭЭ РАН доступен для свободного скачивания с сайта ФАО. </w:t>
      </w:r>
    </w:p>
    <w:p w:rsidR="00CB5B81" w:rsidRPr="0015574C" w:rsidRDefault="00CB5B81">
      <w:pPr>
        <w:rPr>
          <w:rFonts w:ascii="Arial" w:hAnsi="Arial" w:cs="Arial"/>
          <w:lang w:val="ru-RU"/>
        </w:rPr>
      </w:pPr>
    </w:p>
    <w:p w:rsidR="00CB5B81" w:rsidRPr="0015574C" w:rsidRDefault="00CB5B81">
      <w:pPr>
        <w:rPr>
          <w:rFonts w:ascii="Arial" w:hAnsi="Arial" w:cs="Arial"/>
          <w:lang w:val="ru-RU"/>
        </w:rPr>
      </w:pPr>
      <w:r w:rsidRPr="0015574C">
        <w:rPr>
          <w:rFonts w:ascii="Arial" w:hAnsi="Arial" w:cs="Arial"/>
          <w:lang w:val="ru-RU"/>
        </w:rPr>
        <w:t>В рамках</w:t>
      </w:r>
      <w:r w:rsidR="00577F47">
        <w:rPr>
          <w:rFonts w:ascii="Arial" w:hAnsi="Arial" w:cs="Arial"/>
          <w:lang w:val="ru-RU"/>
        </w:rPr>
        <w:t xml:space="preserve"> </w:t>
      </w:r>
      <w:r w:rsidRPr="0015574C">
        <w:rPr>
          <w:rFonts w:ascii="Arial" w:hAnsi="Arial" w:cs="Arial"/>
          <w:lang w:val="ru-RU"/>
        </w:rPr>
        <w:t>праздновани</w:t>
      </w:r>
      <w:r w:rsidR="008171BD">
        <w:rPr>
          <w:rFonts w:ascii="Arial" w:hAnsi="Arial" w:cs="Arial"/>
          <w:lang w:val="ru-RU"/>
        </w:rPr>
        <w:t>я</w:t>
      </w:r>
      <w:r w:rsidRPr="0015574C">
        <w:rPr>
          <w:rFonts w:ascii="Arial" w:hAnsi="Arial" w:cs="Arial"/>
          <w:lang w:val="ru-RU"/>
        </w:rPr>
        <w:t xml:space="preserve"> Всемирного дня почв, учрежденного Продовольственной и сельскохозяйственной организацией Объединенных Наций (ФАО), и отмечающегося 5 декабря, был представлен доклад  «</w:t>
      </w:r>
      <w:r w:rsidR="0015574C" w:rsidRPr="0015574C">
        <w:rPr>
          <w:rFonts w:ascii="Arial" w:hAnsi="Arial" w:cs="Arial"/>
          <w:lang w:val="ru-RU"/>
        </w:rPr>
        <w:t>Современные знания о</w:t>
      </w:r>
      <w:r w:rsidRPr="0015574C">
        <w:rPr>
          <w:rFonts w:ascii="Arial" w:hAnsi="Arial" w:cs="Arial"/>
          <w:lang w:val="ru-RU"/>
        </w:rPr>
        <w:t xml:space="preserve"> биологическо</w:t>
      </w:r>
      <w:r w:rsidR="0015574C" w:rsidRPr="0015574C">
        <w:rPr>
          <w:rFonts w:ascii="Arial" w:hAnsi="Arial" w:cs="Arial"/>
          <w:lang w:val="ru-RU"/>
        </w:rPr>
        <w:t>м</w:t>
      </w:r>
      <w:r w:rsidRPr="0015574C">
        <w:rPr>
          <w:rFonts w:ascii="Arial" w:hAnsi="Arial" w:cs="Arial"/>
          <w:lang w:val="ru-RU"/>
        </w:rPr>
        <w:t xml:space="preserve"> разнообрази</w:t>
      </w:r>
      <w:r w:rsidR="0015574C" w:rsidRPr="0015574C">
        <w:rPr>
          <w:rFonts w:ascii="Arial" w:hAnsi="Arial" w:cs="Arial"/>
          <w:lang w:val="ru-RU"/>
        </w:rPr>
        <w:t>и</w:t>
      </w:r>
      <w:r w:rsidRPr="0015574C">
        <w:rPr>
          <w:rFonts w:ascii="Arial" w:hAnsi="Arial" w:cs="Arial"/>
          <w:lang w:val="ru-RU"/>
        </w:rPr>
        <w:t xml:space="preserve"> почв – текущее состояние, вызовы и перспективы». Для его подготовки сотни специалистов из более чем 100 стран мира объединили свои усилия для </w:t>
      </w:r>
      <w:r w:rsidR="005D1699" w:rsidRPr="0015574C">
        <w:rPr>
          <w:rFonts w:ascii="Arial" w:hAnsi="Arial" w:cs="Arial"/>
          <w:lang w:val="ru-RU"/>
        </w:rPr>
        <w:t xml:space="preserve">всестороннего анализа состояния биологического разнообразия почв, устойчивости </w:t>
      </w:r>
      <w:r w:rsidR="008171BD">
        <w:rPr>
          <w:rFonts w:ascii="Arial" w:hAnsi="Arial" w:cs="Arial"/>
          <w:lang w:val="ru-RU"/>
        </w:rPr>
        <w:t>выполняемых почвенной биотой</w:t>
      </w:r>
      <w:r w:rsidR="005D1699" w:rsidRPr="0015574C">
        <w:rPr>
          <w:rFonts w:ascii="Arial" w:hAnsi="Arial" w:cs="Arial"/>
          <w:lang w:val="ru-RU"/>
        </w:rPr>
        <w:t xml:space="preserve"> экосистемных функций, наиболее ощутимых угроз устойчив</w:t>
      </w:r>
      <w:r w:rsidR="008171BD">
        <w:rPr>
          <w:rFonts w:ascii="Arial" w:hAnsi="Arial" w:cs="Arial"/>
          <w:lang w:val="ru-RU"/>
        </w:rPr>
        <w:t>о</w:t>
      </w:r>
      <w:r w:rsidR="005D1699" w:rsidRPr="0015574C">
        <w:rPr>
          <w:rFonts w:ascii="Arial" w:hAnsi="Arial" w:cs="Arial"/>
          <w:lang w:val="ru-RU"/>
        </w:rPr>
        <w:t>сти почв и их биологическому разнообразию, а также перспективы дальнейших почвенно-экологических исследований. Координатор</w:t>
      </w:r>
      <w:r w:rsidR="00D16E21">
        <w:rPr>
          <w:rFonts w:ascii="Arial" w:hAnsi="Arial" w:cs="Arial"/>
          <w:lang w:val="ru-RU"/>
        </w:rPr>
        <w:t>ами</w:t>
      </w:r>
      <w:r w:rsidR="005D1699" w:rsidRPr="0015574C">
        <w:rPr>
          <w:rFonts w:ascii="Arial" w:hAnsi="Arial" w:cs="Arial"/>
          <w:lang w:val="ru-RU"/>
        </w:rPr>
        <w:t xml:space="preserve"> данной работы </w:t>
      </w:r>
      <w:r w:rsidR="00D16E21">
        <w:rPr>
          <w:rFonts w:ascii="Arial" w:hAnsi="Arial" w:cs="Arial"/>
          <w:lang w:val="ru-RU"/>
        </w:rPr>
        <w:t>стали</w:t>
      </w:r>
      <w:r w:rsidR="00D16E21" w:rsidRPr="0015574C">
        <w:rPr>
          <w:rFonts w:ascii="Arial" w:hAnsi="Arial" w:cs="Arial"/>
          <w:lang w:val="ru-RU"/>
        </w:rPr>
        <w:t xml:space="preserve"> </w:t>
      </w:r>
      <w:r w:rsidR="005D1699" w:rsidRPr="0015574C">
        <w:rPr>
          <w:rFonts w:ascii="Arial" w:hAnsi="Arial" w:cs="Arial"/>
          <w:lang w:val="ru-RU"/>
        </w:rPr>
        <w:t>специалисты ФАО, а также Глобальной инициативы по изучению почвенного биоразнообраязия (</w:t>
      </w:r>
      <w:r w:rsidR="005D1699" w:rsidRPr="0015574C">
        <w:rPr>
          <w:rFonts w:ascii="Arial" w:hAnsi="Arial" w:cs="Arial"/>
        </w:rPr>
        <w:t>GSBI</w:t>
      </w:r>
      <w:r w:rsidR="005D1699" w:rsidRPr="0015574C">
        <w:rPr>
          <w:rFonts w:ascii="Arial" w:hAnsi="Arial" w:cs="Arial"/>
          <w:lang w:val="ru-RU"/>
        </w:rPr>
        <w:t xml:space="preserve">). </w:t>
      </w:r>
    </w:p>
    <w:p w:rsidR="005D1699" w:rsidRPr="0015574C" w:rsidRDefault="005D1699">
      <w:pPr>
        <w:rPr>
          <w:rFonts w:ascii="Arial" w:hAnsi="Arial" w:cs="Arial"/>
          <w:lang w:val="ru-RU"/>
        </w:rPr>
      </w:pPr>
      <w:r w:rsidRPr="0015574C">
        <w:rPr>
          <w:rFonts w:ascii="Arial" w:hAnsi="Arial" w:cs="Arial"/>
          <w:lang w:val="ru-RU"/>
        </w:rPr>
        <w:t xml:space="preserve">Сотрудники </w:t>
      </w:r>
      <w:proofErr w:type="gramStart"/>
      <w:r w:rsidRPr="0015574C">
        <w:rPr>
          <w:rFonts w:ascii="Arial" w:hAnsi="Arial" w:cs="Arial"/>
          <w:lang w:val="ru-RU"/>
        </w:rPr>
        <w:t xml:space="preserve">лаборатории изучения экологических функций почв </w:t>
      </w:r>
      <w:r w:rsidR="00D16E21">
        <w:rPr>
          <w:rFonts w:ascii="Arial" w:hAnsi="Arial" w:cs="Arial"/>
          <w:lang w:val="ru-RU"/>
        </w:rPr>
        <w:t>Института проблем экологии</w:t>
      </w:r>
      <w:proofErr w:type="gramEnd"/>
      <w:r w:rsidR="00D16E21">
        <w:rPr>
          <w:rFonts w:ascii="Arial" w:hAnsi="Arial" w:cs="Arial"/>
          <w:lang w:val="ru-RU"/>
        </w:rPr>
        <w:t xml:space="preserve"> и эволюции им. </w:t>
      </w:r>
      <w:proofErr w:type="spellStart"/>
      <w:r w:rsidR="00D16E21">
        <w:rPr>
          <w:rFonts w:ascii="Arial" w:hAnsi="Arial" w:cs="Arial"/>
          <w:lang w:val="ru-RU"/>
        </w:rPr>
        <w:t>А.Н.Се</w:t>
      </w:r>
      <w:r w:rsidR="00577F47">
        <w:rPr>
          <w:rFonts w:ascii="Arial" w:hAnsi="Arial" w:cs="Arial"/>
          <w:lang w:val="ru-RU"/>
        </w:rPr>
        <w:t>в</w:t>
      </w:r>
      <w:r w:rsidR="00D16E21">
        <w:rPr>
          <w:rFonts w:ascii="Arial" w:hAnsi="Arial" w:cs="Arial"/>
          <w:lang w:val="ru-RU"/>
        </w:rPr>
        <w:t>ерцова</w:t>
      </w:r>
      <w:proofErr w:type="spellEnd"/>
      <w:r w:rsidR="00D16E21">
        <w:rPr>
          <w:rFonts w:ascii="Arial" w:hAnsi="Arial" w:cs="Arial"/>
          <w:lang w:val="ru-RU"/>
        </w:rPr>
        <w:t xml:space="preserve"> Российской академии наук</w:t>
      </w:r>
      <w:r w:rsidRPr="0015574C">
        <w:rPr>
          <w:rFonts w:ascii="Arial" w:hAnsi="Arial" w:cs="Arial"/>
          <w:lang w:val="ru-RU"/>
        </w:rPr>
        <w:t xml:space="preserve"> выступили соавторами данного документа от Росси</w:t>
      </w:r>
      <w:r w:rsidR="00D16E21">
        <w:rPr>
          <w:rFonts w:ascii="Arial" w:hAnsi="Arial" w:cs="Arial"/>
          <w:lang w:val="ru-RU"/>
        </w:rPr>
        <w:t>йской Федерации</w:t>
      </w:r>
      <w:r w:rsidRPr="0015574C">
        <w:rPr>
          <w:rFonts w:ascii="Arial" w:hAnsi="Arial" w:cs="Arial"/>
          <w:lang w:val="ru-RU"/>
        </w:rPr>
        <w:t>. Они принимали участие в работе экспертных групп, занима</w:t>
      </w:r>
      <w:bookmarkStart w:id="0" w:name="_GoBack"/>
      <w:bookmarkEnd w:id="0"/>
      <w:r w:rsidRPr="0015574C">
        <w:rPr>
          <w:rFonts w:ascii="Arial" w:hAnsi="Arial" w:cs="Arial"/>
          <w:lang w:val="ru-RU"/>
        </w:rPr>
        <w:t xml:space="preserve">вшихся оценкой текущего </w:t>
      </w:r>
      <w:r w:rsidR="00D16E21">
        <w:rPr>
          <w:rFonts w:ascii="Arial" w:hAnsi="Arial" w:cs="Arial"/>
          <w:lang w:val="ru-RU"/>
        </w:rPr>
        <w:t>состояния</w:t>
      </w:r>
      <w:r w:rsidR="00D16E21" w:rsidRPr="0015574C">
        <w:rPr>
          <w:rFonts w:ascii="Arial" w:hAnsi="Arial" w:cs="Arial"/>
          <w:lang w:val="ru-RU"/>
        </w:rPr>
        <w:t xml:space="preserve"> </w:t>
      </w:r>
      <w:r w:rsidRPr="0015574C">
        <w:rPr>
          <w:rFonts w:ascii="Arial" w:hAnsi="Arial" w:cs="Arial"/>
          <w:lang w:val="ru-RU"/>
        </w:rPr>
        <w:t>почвенного биоразнообразия в мире, а также</w:t>
      </w:r>
      <w:r w:rsidR="00D16E21">
        <w:rPr>
          <w:rFonts w:ascii="Arial" w:hAnsi="Arial" w:cs="Arial"/>
          <w:lang w:val="ru-RU"/>
        </w:rPr>
        <w:t xml:space="preserve"> изучением</w:t>
      </w:r>
      <w:r w:rsidRPr="0015574C">
        <w:rPr>
          <w:rFonts w:ascii="Arial" w:hAnsi="Arial" w:cs="Arial"/>
          <w:lang w:val="ru-RU"/>
        </w:rPr>
        <w:t xml:space="preserve"> угроз </w:t>
      </w:r>
      <w:r w:rsidR="00D16E21">
        <w:rPr>
          <w:rFonts w:ascii="Arial" w:hAnsi="Arial" w:cs="Arial"/>
          <w:lang w:val="ru-RU"/>
        </w:rPr>
        <w:t xml:space="preserve">устойчивости и функционированию </w:t>
      </w:r>
      <w:r w:rsidRPr="0015574C">
        <w:rPr>
          <w:rFonts w:ascii="Arial" w:hAnsi="Arial" w:cs="Arial"/>
          <w:lang w:val="ru-RU"/>
        </w:rPr>
        <w:t>почв.</w:t>
      </w:r>
    </w:p>
    <w:p w:rsidR="005D1699" w:rsidRPr="0015574C" w:rsidRDefault="005D1699">
      <w:pPr>
        <w:rPr>
          <w:rFonts w:ascii="Arial" w:hAnsi="Arial" w:cs="Arial"/>
          <w:lang w:val="ru-RU"/>
        </w:rPr>
      </w:pPr>
      <w:r w:rsidRPr="0015574C">
        <w:rPr>
          <w:rFonts w:ascii="Arial" w:hAnsi="Arial" w:cs="Arial"/>
          <w:lang w:val="ru-RU"/>
        </w:rPr>
        <w:t xml:space="preserve">«Работа сотен коллег-почвенных зоологов и экологов позволила создать всеобъемлющий аналитический документ, который будет полезен не только экспертному сообществу, но и лицам, принимающим решения при разработке стратегических документов, связанных с вопросами сельского хозяйства, землепользования и охраны окружающей среды», - уверен заведующий лабораторией экологических функций почв, член экспертного совета </w:t>
      </w:r>
      <w:r w:rsidRPr="0015574C">
        <w:rPr>
          <w:rFonts w:ascii="Arial" w:hAnsi="Arial" w:cs="Arial"/>
        </w:rPr>
        <w:t>GSBI</w:t>
      </w:r>
      <w:r w:rsidRPr="0015574C">
        <w:rPr>
          <w:rFonts w:ascii="Arial" w:hAnsi="Arial" w:cs="Arial"/>
          <w:lang w:val="ru-RU"/>
        </w:rPr>
        <w:t>, доктор биологических наук Константин Брониславович Гонгальский.</w:t>
      </w:r>
    </w:p>
    <w:p w:rsidR="005D1699" w:rsidRPr="0015574C" w:rsidRDefault="005D1699">
      <w:pPr>
        <w:rPr>
          <w:rFonts w:ascii="Arial" w:hAnsi="Arial" w:cs="Arial"/>
          <w:lang w:val="ru-RU"/>
        </w:rPr>
      </w:pPr>
      <w:r w:rsidRPr="0015574C">
        <w:rPr>
          <w:rFonts w:ascii="Arial" w:hAnsi="Arial" w:cs="Arial"/>
          <w:lang w:val="ru-RU"/>
        </w:rPr>
        <w:lastRenderedPageBreak/>
        <w:t xml:space="preserve">«Данный отчет особенно привлекателен тем, что представляет </w:t>
      </w:r>
      <w:r w:rsidR="008171BD">
        <w:rPr>
          <w:rFonts w:ascii="Arial" w:hAnsi="Arial" w:cs="Arial"/>
          <w:lang w:val="ru-RU"/>
        </w:rPr>
        <w:t>собой</w:t>
      </w:r>
      <w:r w:rsidRPr="0015574C">
        <w:rPr>
          <w:rFonts w:ascii="Arial" w:hAnsi="Arial" w:cs="Arial"/>
          <w:lang w:val="ru-RU"/>
        </w:rPr>
        <w:t xml:space="preserve"> комплексное междисциплинарное исследование, освещающее все аспекты сохранения, приумножения, и использования </w:t>
      </w:r>
      <w:r w:rsidR="00D16E21">
        <w:rPr>
          <w:rFonts w:ascii="Arial" w:hAnsi="Arial" w:cs="Arial"/>
          <w:lang w:val="ru-RU"/>
        </w:rPr>
        <w:t xml:space="preserve">экономического </w:t>
      </w:r>
      <w:r w:rsidRPr="0015574C">
        <w:rPr>
          <w:rFonts w:ascii="Arial" w:hAnsi="Arial" w:cs="Arial"/>
          <w:lang w:val="ru-RU"/>
        </w:rPr>
        <w:t xml:space="preserve">потенциала биологического разнообразия почв», </w:t>
      </w:r>
      <w:r w:rsidR="0015574C">
        <w:rPr>
          <w:rFonts w:ascii="Arial" w:hAnsi="Arial" w:cs="Arial"/>
          <w:lang w:val="ru-RU"/>
        </w:rPr>
        <w:t xml:space="preserve">- </w:t>
      </w:r>
      <w:r w:rsidRPr="0015574C">
        <w:rPr>
          <w:rFonts w:ascii="Arial" w:hAnsi="Arial" w:cs="Arial"/>
          <w:lang w:val="ru-RU"/>
        </w:rPr>
        <w:t xml:space="preserve">согласен с ним </w:t>
      </w:r>
      <w:r w:rsidR="0015574C">
        <w:rPr>
          <w:rFonts w:ascii="Arial" w:hAnsi="Arial" w:cs="Arial"/>
          <w:lang w:val="ru-RU"/>
        </w:rPr>
        <w:t>соавтор отчета</w:t>
      </w:r>
      <w:r w:rsidR="00D16E21">
        <w:rPr>
          <w:rFonts w:ascii="Arial" w:hAnsi="Arial" w:cs="Arial"/>
          <w:lang w:val="ru-RU"/>
        </w:rPr>
        <w:t>,</w:t>
      </w:r>
      <w:r w:rsidR="0015574C">
        <w:rPr>
          <w:rFonts w:ascii="Arial" w:hAnsi="Arial" w:cs="Arial"/>
          <w:lang w:val="ru-RU"/>
        </w:rPr>
        <w:t xml:space="preserve"> </w:t>
      </w:r>
      <w:r w:rsidRPr="0015574C">
        <w:rPr>
          <w:rFonts w:ascii="Arial" w:hAnsi="Arial" w:cs="Arial"/>
          <w:lang w:val="ru-RU"/>
        </w:rPr>
        <w:t>ведущий научный сотрудник лаборатории</w:t>
      </w:r>
      <w:r w:rsidR="00D16E21">
        <w:rPr>
          <w:rFonts w:ascii="Arial" w:hAnsi="Arial" w:cs="Arial"/>
          <w:lang w:val="ru-RU"/>
        </w:rPr>
        <w:t xml:space="preserve"> </w:t>
      </w:r>
      <w:r w:rsidR="00D16E21" w:rsidRPr="0015574C">
        <w:rPr>
          <w:rFonts w:ascii="Arial" w:hAnsi="Arial" w:cs="Arial"/>
          <w:lang w:val="ru-RU"/>
        </w:rPr>
        <w:t>экологических функций почв</w:t>
      </w:r>
      <w:r w:rsidRPr="0015574C">
        <w:rPr>
          <w:rFonts w:ascii="Arial" w:hAnsi="Arial" w:cs="Arial"/>
          <w:lang w:val="ru-RU"/>
        </w:rPr>
        <w:t>, кандидат географических наук Андрей Станиславович Зайцев.</w:t>
      </w:r>
    </w:p>
    <w:p w:rsidR="005D1699" w:rsidRPr="0015574C" w:rsidRDefault="005D1699">
      <w:pPr>
        <w:rPr>
          <w:rFonts w:ascii="Arial" w:hAnsi="Arial" w:cs="Arial"/>
          <w:lang w:val="ru-RU"/>
        </w:rPr>
      </w:pPr>
      <w:r w:rsidRPr="0015574C">
        <w:rPr>
          <w:rFonts w:ascii="Arial" w:hAnsi="Arial" w:cs="Arial"/>
          <w:lang w:val="ru-RU"/>
        </w:rPr>
        <w:t>В настоящее время идет работа над переводо</w:t>
      </w:r>
      <w:r w:rsidR="0015574C">
        <w:rPr>
          <w:rFonts w:ascii="Arial" w:hAnsi="Arial" w:cs="Arial"/>
          <w:lang w:val="ru-RU"/>
        </w:rPr>
        <w:t>м</w:t>
      </w:r>
      <w:r w:rsidRPr="0015574C">
        <w:rPr>
          <w:rFonts w:ascii="Arial" w:hAnsi="Arial" w:cs="Arial"/>
          <w:lang w:val="ru-RU"/>
        </w:rPr>
        <w:t xml:space="preserve"> Отчета на другие</w:t>
      </w:r>
      <w:r w:rsidR="0015574C">
        <w:rPr>
          <w:rFonts w:ascii="Arial" w:hAnsi="Arial" w:cs="Arial"/>
          <w:lang w:val="ru-RU"/>
        </w:rPr>
        <w:t xml:space="preserve"> официальные языки Организации Объединенных Н</w:t>
      </w:r>
      <w:r w:rsidRPr="0015574C">
        <w:rPr>
          <w:rFonts w:ascii="Arial" w:hAnsi="Arial" w:cs="Arial"/>
          <w:lang w:val="ru-RU"/>
        </w:rPr>
        <w:t xml:space="preserve">аций, в том числе и на русский. </w:t>
      </w:r>
      <w:r w:rsidR="0015574C" w:rsidRPr="0015574C">
        <w:rPr>
          <w:rFonts w:ascii="Arial" w:hAnsi="Arial" w:cs="Arial"/>
          <w:lang w:val="ru-RU"/>
        </w:rPr>
        <w:t>С текстом о</w:t>
      </w:r>
      <w:r w:rsidR="0015574C">
        <w:rPr>
          <w:rFonts w:ascii="Arial" w:hAnsi="Arial" w:cs="Arial"/>
          <w:lang w:val="ru-RU"/>
        </w:rPr>
        <w:t>тчета можно ознакомиться, перейд</w:t>
      </w:r>
      <w:r w:rsidR="0015574C" w:rsidRPr="0015574C">
        <w:rPr>
          <w:rFonts w:ascii="Arial" w:hAnsi="Arial" w:cs="Arial"/>
          <w:lang w:val="ru-RU"/>
        </w:rPr>
        <w:t xml:space="preserve">я по ссылке: </w:t>
      </w:r>
      <w:hyperlink r:id="rId6" w:history="1">
        <w:r w:rsidR="0015574C" w:rsidRPr="0015574C">
          <w:rPr>
            <w:rStyle w:val="a3"/>
            <w:rFonts w:ascii="Arial" w:hAnsi="Arial" w:cs="Arial"/>
            <w:lang w:val="ru-RU"/>
          </w:rPr>
          <w:t>http://www.fao.org/documents/card/ru/c/CB1928EN/</w:t>
        </w:r>
      </w:hyperlink>
      <w:r w:rsidR="0015574C" w:rsidRPr="0015574C">
        <w:rPr>
          <w:rFonts w:ascii="Arial" w:hAnsi="Arial" w:cs="Arial"/>
          <w:lang w:val="ru-RU"/>
        </w:rPr>
        <w:t>.</w:t>
      </w:r>
    </w:p>
    <w:p w:rsidR="0015574C" w:rsidRPr="0015574C" w:rsidRDefault="0015574C">
      <w:pPr>
        <w:rPr>
          <w:rFonts w:ascii="Arial" w:hAnsi="Arial" w:cs="Arial"/>
          <w:lang w:val="ru-RU"/>
        </w:rPr>
      </w:pPr>
    </w:p>
    <w:p w:rsidR="00CB5B81" w:rsidRPr="0015574C" w:rsidRDefault="0015574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Контакты: Зайцев Андрей Станиславович, </w:t>
      </w:r>
      <w:hyperlink r:id="rId7" w:history="1">
        <w:r w:rsidRPr="00842878">
          <w:rPr>
            <w:rStyle w:val="a3"/>
            <w:rFonts w:ascii="Arial" w:hAnsi="Arial" w:cs="Arial"/>
          </w:rPr>
          <w:t>Andrey</w:t>
        </w:r>
        <w:r w:rsidRPr="00842878">
          <w:rPr>
            <w:rStyle w:val="a3"/>
            <w:rFonts w:ascii="Arial" w:hAnsi="Arial" w:cs="Arial"/>
            <w:lang w:val="ru-RU"/>
          </w:rPr>
          <w:t>.</w:t>
        </w:r>
        <w:r w:rsidRPr="00842878">
          <w:rPr>
            <w:rStyle w:val="a3"/>
            <w:rFonts w:ascii="Arial" w:hAnsi="Arial" w:cs="Arial"/>
          </w:rPr>
          <w:t>zaytsev</w:t>
        </w:r>
        <w:r w:rsidRPr="00842878">
          <w:rPr>
            <w:rStyle w:val="a3"/>
            <w:rFonts w:ascii="Arial" w:hAnsi="Arial" w:cs="Arial"/>
            <w:lang w:val="ru-RU"/>
          </w:rPr>
          <w:t>@</w:t>
        </w:r>
        <w:r w:rsidRPr="00842878">
          <w:rPr>
            <w:rStyle w:val="a3"/>
            <w:rFonts w:ascii="Arial" w:hAnsi="Arial" w:cs="Arial"/>
          </w:rPr>
          <w:t>biogeo</w:t>
        </w:r>
        <w:r w:rsidRPr="00842878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Pr="00842878">
          <w:rPr>
            <w:rStyle w:val="a3"/>
            <w:rFonts w:ascii="Arial" w:hAnsi="Arial" w:cs="Arial"/>
          </w:rPr>
          <w:t>ru</w:t>
        </w:r>
        <w:proofErr w:type="spellEnd"/>
      </w:hyperlink>
      <w:r>
        <w:rPr>
          <w:rFonts w:ascii="Arial" w:hAnsi="Arial" w:cs="Arial"/>
          <w:lang w:val="ru-RU"/>
        </w:rPr>
        <w:t>,</w:t>
      </w:r>
      <w:r w:rsidRPr="001557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Тел. +79778819154</w:t>
      </w:r>
    </w:p>
    <w:sectPr w:rsidR="00CB5B81" w:rsidRPr="00155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81"/>
    <w:rsid w:val="00141139"/>
    <w:rsid w:val="0015574C"/>
    <w:rsid w:val="00495BAF"/>
    <w:rsid w:val="00577F47"/>
    <w:rsid w:val="005B2A5A"/>
    <w:rsid w:val="005D1699"/>
    <w:rsid w:val="008171BD"/>
    <w:rsid w:val="00CB5B81"/>
    <w:rsid w:val="00D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74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74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y.zaytsev@bioge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o.org/documents/card/ru/c/CB1928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Zaitsev-A</dc:creator>
  <cp:lastModifiedBy>RePack by Diakov</cp:lastModifiedBy>
  <cp:revision>2</cp:revision>
  <dcterms:created xsi:type="dcterms:W3CDTF">2020-12-22T18:21:00Z</dcterms:created>
  <dcterms:modified xsi:type="dcterms:W3CDTF">2020-12-22T18:21:00Z</dcterms:modified>
</cp:coreProperties>
</file>